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257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257C0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B220D">
        <w:rPr>
          <w:rFonts w:ascii="Arial" w:hAnsi="Arial" w:cs="Arial"/>
          <w:bCs/>
          <w:color w:val="auto"/>
          <w:sz w:val="20"/>
          <w:szCs w:val="20"/>
        </w:rPr>
        <w:t>8</w:t>
      </w:r>
      <w:r w:rsidR="00E52BDD">
        <w:rPr>
          <w:rFonts w:ascii="Arial" w:hAnsi="Arial" w:cs="Arial"/>
          <w:bCs/>
          <w:color w:val="auto"/>
          <w:sz w:val="20"/>
          <w:szCs w:val="20"/>
        </w:rPr>
        <w:t>.</w:t>
      </w:r>
      <w:r w:rsidR="009B220D">
        <w:rPr>
          <w:rFonts w:ascii="Arial" w:hAnsi="Arial" w:cs="Arial"/>
          <w:bCs/>
          <w:color w:val="auto"/>
          <w:sz w:val="20"/>
          <w:szCs w:val="20"/>
        </w:rPr>
        <w:t>073</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257C01">
      <w:pPr>
        <w:spacing w:line="276" w:lineRule="auto"/>
        <w:jc w:val="both"/>
        <w:rPr>
          <w:rFonts w:ascii="Arial" w:hAnsi="Arial" w:cs="Arial"/>
          <w:bCs/>
          <w:color w:val="auto"/>
          <w:sz w:val="20"/>
          <w:szCs w:val="20"/>
        </w:rPr>
      </w:pPr>
    </w:p>
    <w:p w:rsidR="00EC292E" w:rsidRPr="00E52BDD" w:rsidRDefault="0031039E" w:rsidP="00E52BDD">
      <w:pPr>
        <w:pStyle w:val="KeinLeerraum"/>
        <w:spacing w:line="276" w:lineRule="auto"/>
        <w:rPr>
          <w:rFonts w:ascii="Arial" w:hAnsi="Arial" w:cs="Arial"/>
          <w:sz w:val="20"/>
          <w:szCs w:val="20"/>
        </w:rPr>
      </w:pPr>
      <w:r w:rsidRPr="0031039E">
        <w:rPr>
          <w:rFonts w:ascii="Arial" w:hAnsi="Arial" w:cs="Arial"/>
          <w:b/>
          <w:bCs/>
          <w:sz w:val="32"/>
          <w:szCs w:val="32"/>
        </w:rPr>
        <w:t>„</w:t>
      </w:r>
      <w:proofErr w:type="spellStart"/>
      <w:r w:rsidRPr="0031039E">
        <w:rPr>
          <w:rFonts w:ascii="Arial" w:hAnsi="Arial" w:cs="Arial"/>
          <w:b/>
          <w:bCs/>
          <w:sz w:val="32"/>
          <w:szCs w:val="32"/>
        </w:rPr>
        <w:t>Female</w:t>
      </w:r>
      <w:proofErr w:type="spellEnd"/>
      <w:r w:rsidRPr="0031039E">
        <w:rPr>
          <w:rFonts w:ascii="Arial" w:hAnsi="Arial" w:cs="Arial"/>
          <w:b/>
          <w:bCs/>
          <w:sz w:val="32"/>
          <w:szCs w:val="32"/>
        </w:rPr>
        <w:t xml:space="preserve"> Leadership ist eine Chance für Transformation”</w:t>
      </w:r>
      <w:r w:rsidR="00257C01">
        <w:rPr>
          <w:rFonts w:ascii="Arial" w:eastAsia="Segoe UI" w:hAnsi="Arial" w:cs="Arial"/>
          <w:b/>
          <w:bCs/>
          <w:color w:val="000000"/>
          <w:sz w:val="32"/>
          <w:szCs w:val="32"/>
          <w:bdr w:val="nil"/>
          <w:lang w:eastAsia="de-DE"/>
        </w:rPr>
        <w:br/>
      </w:r>
      <w:r w:rsidR="00257C01" w:rsidRPr="008760E2">
        <w:rPr>
          <w:rFonts w:ascii="Arial" w:eastAsia="Segoe UI" w:hAnsi="Arial" w:cs="Arial"/>
          <w:b/>
          <w:bCs/>
          <w:color w:val="000000"/>
          <w:sz w:val="20"/>
          <w:szCs w:val="20"/>
          <w:bdr w:val="nil"/>
          <w:lang w:eastAsia="de-DE"/>
        </w:rPr>
        <w:br/>
      </w:r>
      <w:r w:rsidR="00B40577" w:rsidRPr="00E52BDD">
        <w:rPr>
          <w:rFonts w:ascii="Arial" w:hAnsi="Arial" w:cs="Arial"/>
          <w:sz w:val="20"/>
          <w:szCs w:val="20"/>
        </w:rPr>
        <w:t xml:space="preserve">Feldkirchen bei München, </w:t>
      </w:r>
      <w:r w:rsidR="00CB02D6">
        <w:rPr>
          <w:rFonts w:ascii="Arial" w:hAnsi="Arial" w:cs="Arial"/>
          <w:sz w:val="20"/>
          <w:szCs w:val="20"/>
        </w:rPr>
        <w:t>0</w:t>
      </w:r>
      <w:r>
        <w:rPr>
          <w:rFonts w:ascii="Arial" w:hAnsi="Arial" w:cs="Arial"/>
          <w:sz w:val="20"/>
          <w:szCs w:val="20"/>
        </w:rPr>
        <w:t>9</w:t>
      </w:r>
      <w:r w:rsidR="00CB02D6">
        <w:rPr>
          <w:rFonts w:ascii="Arial" w:hAnsi="Arial" w:cs="Arial"/>
          <w:sz w:val="20"/>
          <w:szCs w:val="20"/>
        </w:rPr>
        <w:t>.10</w:t>
      </w:r>
      <w:r w:rsidR="00027637" w:rsidRPr="00E52BDD">
        <w:rPr>
          <w:rFonts w:ascii="Arial" w:hAnsi="Arial" w:cs="Arial"/>
          <w:sz w:val="20"/>
          <w:szCs w:val="20"/>
        </w:rPr>
        <w:t>.201</w:t>
      </w:r>
      <w:r w:rsidR="00436C90" w:rsidRPr="00E52BDD">
        <w:rPr>
          <w:rFonts w:ascii="Arial" w:hAnsi="Arial" w:cs="Arial"/>
          <w:sz w:val="20"/>
          <w:szCs w:val="20"/>
        </w:rPr>
        <w:t>9</w:t>
      </w:r>
    </w:p>
    <w:p w:rsidR="007D3D21" w:rsidRPr="00E52BDD" w:rsidRDefault="007D3D21" w:rsidP="00E52BDD">
      <w:pPr>
        <w:pStyle w:val="KeinLeerraum"/>
        <w:spacing w:line="276" w:lineRule="auto"/>
        <w:rPr>
          <w:rFonts w:ascii="Arial" w:hAnsi="Arial" w:cs="Arial"/>
          <w:sz w:val="20"/>
          <w:szCs w:val="20"/>
        </w:rPr>
      </w:pPr>
    </w:p>
    <w:p w:rsidR="0031039E" w:rsidRPr="0031039E" w:rsidRDefault="0031039E" w:rsidP="0031039E">
      <w:pPr>
        <w:spacing w:line="360" w:lineRule="auto"/>
        <w:jc w:val="both"/>
        <w:rPr>
          <w:rFonts w:ascii="Arial" w:hAnsi="Arial" w:cs="Arial"/>
          <w:sz w:val="20"/>
          <w:szCs w:val="20"/>
        </w:rPr>
      </w:pPr>
      <w:r w:rsidRPr="0031039E">
        <w:rPr>
          <w:rFonts w:ascii="Arial" w:hAnsi="Arial" w:cs="Arial"/>
          <w:sz w:val="20"/>
          <w:szCs w:val="20"/>
        </w:rPr>
        <w:t xml:space="preserve">Der Tabakkonzern Philip Morris hat sich Gender </w:t>
      </w:r>
      <w:proofErr w:type="spellStart"/>
      <w:r w:rsidRPr="0031039E">
        <w:rPr>
          <w:rFonts w:ascii="Arial" w:hAnsi="Arial" w:cs="Arial"/>
          <w:sz w:val="20"/>
          <w:szCs w:val="20"/>
        </w:rPr>
        <w:t>Diversity</w:t>
      </w:r>
      <w:proofErr w:type="spellEnd"/>
      <w:r w:rsidRPr="0031039E">
        <w:rPr>
          <w:rFonts w:ascii="Arial" w:hAnsi="Arial" w:cs="Arial"/>
          <w:sz w:val="20"/>
          <w:szCs w:val="20"/>
        </w:rPr>
        <w:t xml:space="preserve"> auf die Fahnen geheftet: Bis 2022 will man  weltweit den Frauenanteil im Konzern von 42 auf 50 Prozent heben. Das Unternehmen ist „</w:t>
      </w:r>
      <w:proofErr w:type="spellStart"/>
      <w:r w:rsidRPr="0031039E">
        <w:rPr>
          <w:rFonts w:ascii="Arial" w:hAnsi="Arial" w:cs="Arial"/>
          <w:sz w:val="20"/>
          <w:szCs w:val="20"/>
        </w:rPr>
        <w:t>Equal</w:t>
      </w:r>
      <w:proofErr w:type="spellEnd"/>
      <w:r w:rsidRPr="0031039E">
        <w:rPr>
          <w:rFonts w:ascii="Arial" w:hAnsi="Arial" w:cs="Arial"/>
          <w:sz w:val="20"/>
          <w:szCs w:val="20"/>
        </w:rPr>
        <w:t xml:space="preserve"> </w:t>
      </w:r>
      <w:proofErr w:type="spellStart"/>
      <w:r w:rsidRPr="0031039E">
        <w:rPr>
          <w:rFonts w:ascii="Arial" w:hAnsi="Arial" w:cs="Arial"/>
          <w:sz w:val="20"/>
          <w:szCs w:val="20"/>
        </w:rPr>
        <w:t>Salary</w:t>
      </w:r>
      <w:proofErr w:type="spellEnd"/>
      <w:r w:rsidRPr="0031039E">
        <w:rPr>
          <w:rFonts w:ascii="Arial" w:hAnsi="Arial" w:cs="Arial"/>
          <w:sz w:val="20"/>
          <w:szCs w:val="20"/>
        </w:rPr>
        <w:t xml:space="preserve">“-zertifiziert: Frauen verdienen gleich viel wie Männer. Am Standort Gräfelfing hat man ein Family Office für </w:t>
      </w:r>
      <w:proofErr w:type="spellStart"/>
      <w:r w:rsidRPr="0031039E">
        <w:rPr>
          <w:rFonts w:ascii="Arial" w:hAnsi="Arial" w:cs="Arial"/>
          <w:sz w:val="20"/>
          <w:szCs w:val="20"/>
        </w:rPr>
        <w:t>MitarbeiterInnen</w:t>
      </w:r>
      <w:proofErr w:type="spellEnd"/>
      <w:r w:rsidRPr="0031039E">
        <w:rPr>
          <w:rFonts w:ascii="Arial" w:hAnsi="Arial" w:cs="Arial"/>
          <w:sz w:val="20"/>
          <w:szCs w:val="20"/>
        </w:rPr>
        <w:t xml:space="preserve"> und </w:t>
      </w:r>
      <w:bookmarkStart w:id="0" w:name="_GoBack"/>
      <w:bookmarkEnd w:id="0"/>
      <w:r w:rsidRPr="0031039E">
        <w:rPr>
          <w:rFonts w:ascii="Arial" w:hAnsi="Arial" w:cs="Arial"/>
          <w:sz w:val="20"/>
          <w:szCs w:val="20"/>
        </w:rPr>
        <w:t xml:space="preserve">ihre Kinder eingerichtet. </w:t>
      </w:r>
    </w:p>
    <w:p w:rsidR="0031039E" w:rsidRPr="0031039E" w:rsidRDefault="0031039E" w:rsidP="0031039E">
      <w:pPr>
        <w:spacing w:line="360" w:lineRule="auto"/>
        <w:jc w:val="both"/>
        <w:rPr>
          <w:rFonts w:ascii="Arial" w:hAnsi="Arial" w:cs="Arial"/>
          <w:sz w:val="20"/>
          <w:szCs w:val="20"/>
        </w:rPr>
      </w:pPr>
      <w:r w:rsidRPr="0031039E">
        <w:rPr>
          <w:rFonts w:ascii="Arial" w:hAnsi="Arial" w:cs="Arial"/>
          <w:sz w:val="20"/>
          <w:szCs w:val="20"/>
        </w:rPr>
        <w:t xml:space="preserve">Seit August 2019 ist Claudia </w:t>
      </w:r>
      <w:proofErr w:type="spellStart"/>
      <w:r w:rsidRPr="0031039E">
        <w:rPr>
          <w:rFonts w:ascii="Arial" w:hAnsi="Arial" w:cs="Arial"/>
          <w:sz w:val="20"/>
          <w:szCs w:val="20"/>
        </w:rPr>
        <w:t>Oeking</w:t>
      </w:r>
      <w:proofErr w:type="spellEnd"/>
      <w:r w:rsidRPr="0031039E">
        <w:rPr>
          <w:rFonts w:ascii="Arial" w:hAnsi="Arial" w:cs="Arial"/>
          <w:sz w:val="20"/>
          <w:szCs w:val="20"/>
        </w:rPr>
        <w:t xml:space="preserve"> Geschäftsführerin </w:t>
      </w:r>
      <w:proofErr w:type="spellStart"/>
      <w:r w:rsidRPr="0031039E">
        <w:rPr>
          <w:rFonts w:ascii="Arial" w:hAnsi="Arial" w:cs="Arial"/>
          <w:sz w:val="20"/>
          <w:szCs w:val="20"/>
        </w:rPr>
        <w:t>External</w:t>
      </w:r>
      <w:proofErr w:type="spellEnd"/>
      <w:r w:rsidRPr="0031039E">
        <w:rPr>
          <w:rFonts w:ascii="Arial" w:hAnsi="Arial" w:cs="Arial"/>
          <w:sz w:val="20"/>
          <w:szCs w:val="20"/>
        </w:rPr>
        <w:t xml:space="preserve"> </w:t>
      </w:r>
      <w:proofErr w:type="spellStart"/>
      <w:r w:rsidRPr="0031039E">
        <w:rPr>
          <w:rFonts w:ascii="Arial" w:hAnsi="Arial" w:cs="Arial"/>
          <w:sz w:val="20"/>
          <w:szCs w:val="20"/>
        </w:rPr>
        <w:t>Affairs</w:t>
      </w:r>
      <w:proofErr w:type="spellEnd"/>
      <w:r w:rsidRPr="0031039E">
        <w:rPr>
          <w:rFonts w:ascii="Arial" w:hAnsi="Arial" w:cs="Arial"/>
          <w:sz w:val="20"/>
          <w:szCs w:val="20"/>
        </w:rPr>
        <w:t xml:space="preserve"> bei Philip Morris Deutschland – als vorerst einzige Frau im fünf-köpfigen Führungsteam. Davor war sie zwei Jahre lang Mitglied der Geschäftsleitung bei Philip Morris Austria in Wien. Der Weltmarktführer befindet sich wie viele andere Unternehmen mitten in der größten Transformation seiner Unternehmensgeschichte. Mit Alternativen zu Zigaretten für Raucher, die nicht aufhören zu rauchen, wie dem Tabakerhitzer </w:t>
      </w:r>
      <w:proofErr w:type="spellStart"/>
      <w:r w:rsidRPr="0031039E">
        <w:rPr>
          <w:rFonts w:ascii="Arial" w:hAnsi="Arial" w:cs="Arial"/>
          <w:sz w:val="20"/>
          <w:szCs w:val="20"/>
        </w:rPr>
        <w:t>Iqos</w:t>
      </w:r>
      <w:proofErr w:type="spellEnd"/>
      <w:r w:rsidRPr="0031039E">
        <w:rPr>
          <w:rFonts w:ascii="Arial" w:hAnsi="Arial" w:cs="Arial"/>
          <w:sz w:val="20"/>
          <w:szCs w:val="20"/>
        </w:rPr>
        <w:t xml:space="preserve"> will man das Ende des Marlboro-</w:t>
      </w:r>
      <w:proofErr w:type="spellStart"/>
      <w:r w:rsidRPr="0031039E">
        <w:rPr>
          <w:rFonts w:ascii="Arial" w:hAnsi="Arial" w:cs="Arial"/>
          <w:sz w:val="20"/>
          <w:szCs w:val="20"/>
        </w:rPr>
        <w:t>Man</w:t>
      </w:r>
      <w:proofErr w:type="spellEnd"/>
      <w:r w:rsidRPr="0031039E">
        <w:rPr>
          <w:rFonts w:ascii="Arial" w:hAnsi="Arial" w:cs="Arial"/>
          <w:sz w:val="20"/>
          <w:szCs w:val="20"/>
        </w:rPr>
        <w:t xml:space="preserve"> einläuten; das Unternehmen hofft auf eine „rauchfreie“ Zukunft. Jetzt, in Zeiten dieses Wandels könnten Frauen in Führungspositionen besonders viel bewirken, sagt Claudia </w:t>
      </w:r>
      <w:proofErr w:type="spellStart"/>
      <w:r w:rsidRPr="0031039E">
        <w:rPr>
          <w:rFonts w:ascii="Arial" w:hAnsi="Arial" w:cs="Arial"/>
          <w:sz w:val="20"/>
          <w:szCs w:val="20"/>
        </w:rPr>
        <w:t>Oeking</w:t>
      </w:r>
      <w:proofErr w:type="spellEnd"/>
      <w:r w:rsidRPr="0031039E">
        <w:rPr>
          <w:rFonts w:ascii="Arial" w:hAnsi="Arial" w:cs="Arial"/>
          <w:sz w:val="20"/>
          <w:szCs w:val="20"/>
        </w:rPr>
        <w:t xml:space="preserve">. </w:t>
      </w:r>
    </w:p>
    <w:p w:rsidR="00807CB8" w:rsidRPr="0031039E" w:rsidRDefault="00807CB8" w:rsidP="0031039E">
      <w:pPr>
        <w:spacing w:line="360" w:lineRule="auto"/>
        <w:jc w:val="both"/>
        <w:rPr>
          <w:rFonts w:ascii="Arial" w:hAnsi="Arial" w:cs="Arial"/>
          <w:sz w:val="20"/>
          <w:szCs w:val="20"/>
        </w:rPr>
      </w:pPr>
    </w:p>
    <w:p w:rsidR="0031039E" w:rsidRPr="0031039E" w:rsidRDefault="0031039E" w:rsidP="0031039E">
      <w:pPr>
        <w:spacing w:line="360" w:lineRule="auto"/>
        <w:jc w:val="both"/>
        <w:rPr>
          <w:rFonts w:ascii="Arial" w:hAnsi="Arial" w:cs="Arial"/>
          <w:b/>
          <w:bCs/>
          <w:i/>
          <w:sz w:val="20"/>
          <w:szCs w:val="20"/>
        </w:rPr>
      </w:pPr>
      <w:r w:rsidRPr="0031039E">
        <w:rPr>
          <w:rFonts w:ascii="Arial" w:hAnsi="Arial" w:cs="Arial"/>
          <w:b/>
          <w:bCs/>
          <w:i/>
          <w:sz w:val="20"/>
          <w:szCs w:val="20"/>
        </w:rPr>
        <w:t xml:space="preserve">Frau </w:t>
      </w:r>
      <w:proofErr w:type="spellStart"/>
      <w:r w:rsidRPr="0031039E">
        <w:rPr>
          <w:rFonts w:ascii="Arial" w:hAnsi="Arial" w:cs="Arial"/>
          <w:b/>
          <w:bCs/>
          <w:i/>
          <w:sz w:val="20"/>
          <w:szCs w:val="20"/>
        </w:rPr>
        <w:t>Oeking</w:t>
      </w:r>
      <w:proofErr w:type="spellEnd"/>
      <w:r w:rsidRPr="0031039E">
        <w:rPr>
          <w:rFonts w:ascii="Arial" w:hAnsi="Arial" w:cs="Arial"/>
          <w:b/>
          <w:bCs/>
          <w:i/>
          <w:sz w:val="20"/>
          <w:szCs w:val="20"/>
        </w:rPr>
        <w:t xml:space="preserve">, Sie sind seit August Geschäftsführerin </w:t>
      </w:r>
      <w:proofErr w:type="spellStart"/>
      <w:r w:rsidRPr="0031039E">
        <w:rPr>
          <w:rFonts w:ascii="Arial" w:hAnsi="Arial" w:cs="Arial"/>
          <w:b/>
          <w:bCs/>
          <w:i/>
          <w:sz w:val="20"/>
          <w:szCs w:val="20"/>
        </w:rPr>
        <w:t>External</w:t>
      </w:r>
      <w:proofErr w:type="spellEnd"/>
      <w:r w:rsidRPr="0031039E">
        <w:rPr>
          <w:rFonts w:ascii="Arial" w:hAnsi="Arial" w:cs="Arial"/>
          <w:b/>
          <w:bCs/>
          <w:i/>
          <w:sz w:val="20"/>
          <w:szCs w:val="20"/>
        </w:rPr>
        <w:t xml:space="preserve"> </w:t>
      </w:r>
      <w:proofErr w:type="spellStart"/>
      <w:r w:rsidRPr="0031039E">
        <w:rPr>
          <w:rFonts w:ascii="Arial" w:hAnsi="Arial" w:cs="Arial"/>
          <w:b/>
          <w:bCs/>
          <w:i/>
          <w:sz w:val="20"/>
          <w:szCs w:val="20"/>
        </w:rPr>
        <w:t>Affairs</w:t>
      </w:r>
      <w:proofErr w:type="spellEnd"/>
      <w:r w:rsidRPr="0031039E">
        <w:rPr>
          <w:rFonts w:ascii="Arial" w:hAnsi="Arial" w:cs="Arial"/>
          <w:b/>
          <w:bCs/>
          <w:i/>
          <w:sz w:val="20"/>
          <w:szCs w:val="20"/>
        </w:rPr>
        <w:t xml:space="preserve"> bei Philip Morris Deutschland und als einzige Frau neben vier Männern im Führungsteam. Wie ist das für Sie?</w:t>
      </w:r>
    </w:p>
    <w:p w:rsidR="0031039E" w:rsidRPr="0031039E" w:rsidRDefault="0031039E" w:rsidP="0031039E">
      <w:pPr>
        <w:spacing w:line="360" w:lineRule="auto"/>
        <w:jc w:val="both"/>
        <w:rPr>
          <w:rFonts w:ascii="Arial" w:hAnsi="Arial" w:cs="Arial"/>
          <w:sz w:val="20"/>
          <w:szCs w:val="20"/>
        </w:rPr>
      </w:pPr>
      <w:r w:rsidRPr="0031039E">
        <w:rPr>
          <w:rFonts w:ascii="Arial" w:hAnsi="Arial" w:cs="Arial"/>
          <w:sz w:val="20"/>
          <w:szCs w:val="20"/>
        </w:rPr>
        <w:t xml:space="preserve">Es ist nicht neu. Schon in der Kernkraft bei dem Energieversorger EnBW war ich die erste weibliche Führungskraft. Bei Philip Morris in Deutschland gab es bis 2017 mit Stacey Kennedy eine weibliche CEO. Ich wurde jetzt sehr gut aufgenommen, die Kollegen freuen sich, dass ich eine andere Sichtweise und andere Schwerpunkte hineinbringe. Es gehört also quasi zu meinem Aufgabenbereich, anders zu denken. </w:t>
      </w:r>
    </w:p>
    <w:p w:rsidR="0031039E" w:rsidRPr="0031039E" w:rsidRDefault="0031039E" w:rsidP="0031039E">
      <w:pPr>
        <w:spacing w:line="360" w:lineRule="auto"/>
        <w:jc w:val="both"/>
        <w:rPr>
          <w:rFonts w:ascii="Arial" w:hAnsi="Arial" w:cs="Arial"/>
          <w:sz w:val="20"/>
          <w:szCs w:val="20"/>
        </w:rPr>
      </w:pPr>
    </w:p>
    <w:p w:rsidR="0031039E" w:rsidRPr="0031039E" w:rsidRDefault="0031039E" w:rsidP="0031039E">
      <w:pPr>
        <w:spacing w:line="360" w:lineRule="auto"/>
        <w:jc w:val="both"/>
        <w:rPr>
          <w:rFonts w:ascii="Arial" w:hAnsi="Arial" w:cs="Arial"/>
          <w:b/>
          <w:bCs/>
          <w:i/>
          <w:sz w:val="20"/>
          <w:szCs w:val="20"/>
        </w:rPr>
      </w:pPr>
      <w:r w:rsidRPr="0031039E">
        <w:rPr>
          <w:rFonts w:ascii="Arial" w:hAnsi="Arial" w:cs="Arial"/>
          <w:b/>
          <w:bCs/>
          <w:i/>
          <w:sz w:val="20"/>
          <w:szCs w:val="20"/>
        </w:rPr>
        <w:t>Meinen Sie damit eine weibliche Sichtweise?</w:t>
      </w:r>
    </w:p>
    <w:p w:rsidR="0031039E" w:rsidRPr="0031039E" w:rsidRDefault="0031039E" w:rsidP="0031039E">
      <w:pPr>
        <w:spacing w:line="360" w:lineRule="auto"/>
        <w:jc w:val="both"/>
        <w:rPr>
          <w:rFonts w:ascii="Arial" w:hAnsi="Arial" w:cs="Arial"/>
          <w:sz w:val="20"/>
          <w:szCs w:val="20"/>
        </w:rPr>
      </w:pPr>
      <w:r w:rsidRPr="0031039E">
        <w:rPr>
          <w:rFonts w:ascii="Arial" w:hAnsi="Arial" w:cs="Arial"/>
          <w:sz w:val="20"/>
          <w:szCs w:val="20"/>
        </w:rPr>
        <w:t xml:space="preserve">Ja, die weibliche Sichtweise ist wichtig. Frauen bringen andere Perspektiven hinsichtlich des Markts ein und sie erzeugen auch mehr abteilungsübergreifende Kollaboration im Unternehmen. Pragmatisch gesehen: Die Bevölkerung –  und unsere Konsumentengruppe – besteht zu 50 Prozent aus Frauen. Frauen sollten daher einfach auf allen Hierarchieebenen in den Unternehmen repräsentiert sein. Diversität ist uns generell wichtig, auch hinsichtlich des Alters und der Kulturen. Wenn unsere rund 77.000 </w:t>
      </w:r>
      <w:proofErr w:type="spellStart"/>
      <w:r w:rsidRPr="0031039E">
        <w:rPr>
          <w:rFonts w:ascii="Arial" w:hAnsi="Arial" w:cs="Arial"/>
          <w:sz w:val="20"/>
          <w:szCs w:val="20"/>
        </w:rPr>
        <w:t>MitarbeiterInnen</w:t>
      </w:r>
      <w:proofErr w:type="spellEnd"/>
      <w:r w:rsidRPr="0031039E">
        <w:rPr>
          <w:rFonts w:ascii="Arial" w:hAnsi="Arial" w:cs="Arial"/>
          <w:sz w:val="20"/>
          <w:szCs w:val="20"/>
        </w:rPr>
        <w:t xml:space="preserve"> weltweit gleich denken würden, könnte das Unternehmen seine Herausforderungen in Markt und Gesellschaft nicht schaffen. Männer sehen das zunehmend auch so. Und die vielen jungen Leute in unserem Unternehmen erwarten ohnehin Diversität. </w:t>
      </w:r>
    </w:p>
    <w:p w:rsidR="0031039E" w:rsidRPr="0031039E" w:rsidRDefault="0031039E" w:rsidP="0031039E">
      <w:pPr>
        <w:spacing w:line="360" w:lineRule="auto"/>
        <w:jc w:val="both"/>
        <w:rPr>
          <w:rFonts w:ascii="Arial" w:hAnsi="Arial" w:cs="Arial"/>
          <w:sz w:val="20"/>
          <w:szCs w:val="20"/>
        </w:rPr>
      </w:pPr>
    </w:p>
    <w:p w:rsidR="0031039E" w:rsidRPr="0031039E" w:rsidRDefault="0031039E" w:rsidP="0031039E">
      <w:pPr>
        <w:spacing w:line="360" w:lineRule="auto"/>
        <w:jc w:val="both"/>
        <w:rPr>
          <w:rFonts w:ascii="Arial" w:hAnsi="Arial" w:cs="Arial"/>
          <w:b/>
          <w:bCs/>
          <w:i/>
          <w:sz w:val="20"/>
          <w:szCs w:val="20"/>
        </w:rPr>
      </w:pPr>
      <w:r w:rsidRPr="0031039E">
        <w:rPr>
          <w:rFonts w:ascii="Arial" w:hAnsi="Arial" w:cs="Arial"/>
          <w:b/>
          <w:bCs/>
          <w:i/>
          <w:sz w:val="20"/>
          <w:szCs w:val="20"/>
        </w:rPr>
        <w:t>Wie wird Ihre Besetzung wahrgenommen? Sind Sie Vorbild für andere Frauen?</w:t>
      </w:r>
    </w:p>
    <w:p w:rsidR="0031039E" w:rsidRPr="0031039E" w:rsidRDefault="0031039E" w:rsidP="0031039E">
      <w:pPr>
        <w:spacing w:line="360" w:lineRule="auto"/>
        <w:jc w:val="both"/>
        <w:rPr>
          <w:rFonts w:ascii="Arial" w:hAnsi="Arial" w:cs="Arial"/>
          <w:sz w:val="20"/>
          <w:szCs w:val="20"/>
        </w:rPr>
      </w:pPr>
      <w:r w:rsidRPr="0031039E">
        <w:rPr>
          <w:rFonts w:ascii="Arial" w:hAnsi="Arial" w:cs="Arial"/>
          <w:sz w:val="20"/>
          <w:szCs w:val="20"/>
        </w:rPr>
        <w:t xml:space="preserve">Es kommen viele Kolleginnen, aber auch Kollegen zu mir, die es toll finden, dass ich in der Geschäftsleitung bin. Wenn Frauen sich an mir orientieren wollen, freut mich das. Mir hat das in meinem Berufsleben früher oft gefehlt. Heute sehe ich viele tolle Frauen im Unternehmen als Vorbilder und jüngere Kolleginnen, die bestimmt in zehn, fünfzehn Jahren den Laden rocken. </w:t>
      </w:r>
    </w:p>
    <w:p w:rsidR="0031039E" w:rsidRPr="0031039E" w:rsidRDefault="0031039E" w:rsidP="0031039E">
      <w:pPr>
        <w:spacing w:line="360" w:lineRule="auto"/>
        <w:jc w:val="both"/>
        <w:rPr>
          <w:rFonts w:ascii="Arial" w:hAnsi="Arial" w:cs="Arial"/>
          <w:sz w:val="20"/>
          <w:szCs w:val="20"/>
        </w:rPr>
      </w:pPr>
    </w:p>
    <w:p w:rsidR="0031039E" w:rsidRPr="0031039E" w:rsidRDefault="0031039E" w:rsidP="0031039E">
      <w:pPr>
        <w:spacing w:line="360" w:lineRule="auto"/>
        <w:jc w:val="both"/>
        <w:rPr>
          <w:rFonts w:ascii="Arial" w:hAnsi="Arial" w:cs="Arial"/>
          <w:b/>
          <w:bCs/>
          <w:i/>
          <w:sz w:val="20"/>
          <w:szCs w:val="20"/>
        </w:rPr>
      </w:pPr>
      <w:r w:rsidRPr="0031039E">
        <w:rPr>
          <w:rFonts w:ascii="Arial" w:hAnsi="Arial" w:cs="Arial"/>
          <w:b/>
          <w:bCs/>
          <w:i/>
          <w:sz w:val="20"/>
          <w:szCs w:val="20"/>
        </w:rPr>
        <w:t xml:space="preserve">Was reizt Sie als Frau in der doch recht männerdominierten Tabakindustrie? Das Image in Sachen Lobbying ist nicht das </w:t>
      </w:r>
      <w:r w:rsidRPr="0031039E">
        <w:rPr>
          <w:rFonts w:ascii="Arial" w:hAnsi="Arial" w:cs="Arial"/>
          <w:b/>
          <w:bCs/>
          <w:i/>
          <w:sz w:val="20"/>
          <w:szCs w:val="20"/>
        </w:rPr>
        <w:t>Beste</w:t>
      </w:r>
      <w:r w:rsidRPr="0031039E">
        <w:rPr>
          <w:rFonts w:ascii="Arial" w:hAnsi="Arial" w:cs="Arial"/>
          <w:b/>
          <w:bCs/>
          <w:i/>
          <w:sz w:val="20"/>
          <w:szCs w:val="20"/>
        </w:rPr>
        <w:t>, in westlichen Ländern häufen sich Rauchverbote.</w:t>
      </w:r>
    </w:p>
    <w:p w:rsidR="0031039E" w:rsidRPr="0031039E" w:rsidRDefault="0031039E" w:rsidP="0031039E">
      <w:pPr>
        <w:spacing w:line="360" w:lineRule="auto"/>
        <w:jc w:val="both"/>
        <w:rPr>
          <w:rFonts w:ascii="Arial" w:hAnsi="Arial" w:cs="Arial"/>
          <w:sz w:val="20"/>
          <w:szCs w:val="20"/>
        </w:rPr>
      </w:pPr>
      <w:r w:rsidRPr="0031039E">
        <w:rPr>
          <w:rFonts w:ascii="Arial" w:hAnsi="Arial" w:cs="Arial"/>
          <w:sz w:val="20"/>
          <w:szCs w:val="20"/>
        </w:rPr>
        <w:t xml:space="preserve">Ich habe das Feld sehr bewusst ausgewählt. Meine Stärke ist die Mittlerrolle an der Schnittstelle zwischen Unternehmen, Politik und Öffentlichkeit. Ich kann mich gut in Vorbehalte, Ängste und gesellschaftliche Erwartungen hineinversetzen. Und dass wir Lobbying betreiben, lasse ich mir gern vorwerfen: es ist wichtig, für seine Interessen einzutreten. Insofern ist das eine reizvolle Aufgabe und spannende Herausforderung für mich, in diesem gesetzlich stark regulierten Bereich zu agieren. </w:t>
      </w:r>
    </w:p>
    <w:p w:rsidR="0031039E" w:rsidRPr="0031039E" w:rsidRDefault="0031039E" w:rsidP="0031039E">
      <w:pPr>
        <w:spacing w:line="360" w:lineRule="auto"/>
        <w:jc w:val="both"/>
        <w:rPr>
          <w:rFonts w:ascii="Arial" w:hAnsi="Arial" w:cs="Arial"/>
          <w:sz w:val="20"/>
          <w:szCs w:val="20"/>
        </w:rPr>
      </w:pPr>
    </w:p>
    <w:p w:rsidR="0031039E" w:rsidRPr="0031039E" w:rsidRDefault="0031039E" w:rsidP="0031039E">
      <w:pPr>
        <w:spacing w:line="360" w:lineRule="auto"/>
        <w:jc w:val="both"/>
        <w:rPr>
          <w:rFonts w:ascii="Arial" w:hAnsi="Arial" w:cs="Arial"/>
          <w:b/>
          <w:bCs/>
          <w:i/>
          <w:sz w:val="20"/>
          <w:szCs w:val="20"/>
        </w:rPr>
      </w:pPr>
      <w:r w:rsidRPr="0031039E">
        <w:rPr>
          <w:rFonts w:ascii="Arial" w:hAnsi="Arial" w:cs="Arial"/>
          <w:b/>
          <w:bCs/>
          <w:i/>
          <w:sz w:val="20"/>
          <w:szCs w:val="20"/>
        </w:rPr>
        <w:t xml:space="preserve">Philip Morris ist inmitten der größten Transformation seiner Geschichte. Warum will ein Tabakkonzern rauchfrei werden? </w:t>
      </w:r>
    </w:p>
    <w:p w:rsidR="0031039E" w:rsidRPr="0031039E" w:rsidRDefault="0031039E" w:rsidP="0031039E">
      <w:pPr>
        <w:spacing w:line="360" w:lineRule="auto"/>
        <w:jc w:val="both"/>
        <w:rPr>
          <w:rFonts w:ascii="Arial" w:hAnsi="Arial" w:cs="Arial"/>
          <w:sz w:val="20"/>
          <w:szCs w:val="20"/>
        </w:rPr>
      </w:pPr>
      <w:r w:rsidRPr="0031039E">
        <w:rPr>
          <w:rFonts w:ascii="Arial" w:hAnsi="Arial" w:cs="Arial"/>
          <w:sz w:val="20"/>
          <w:szCs w:val="20"/>
        </w:rPr>
        <w:t xml:space="preserve">Aus unserer gesellschaftlichen Erwartungen heraus haben vor 15 Jahren unsere Forscher begonnen, Alternativen zur schädlichen Verbrennung während des Rauchens zu finden. Wir möchten den Menschen, die nicht mit dem Rauchen aufhören wollen, eine Alternative bieten. Wir wollen, dass alle erwachsenen Raucher zu solchen Alternativen wechseln. Wir haben als Marktführer mit dieser klarer Ansage den Markt in Wallung gebracht! </w:t>
      </w:r>
    </w:p>
    <w:p w:rsidR="0031039E" w:rsidRPr="0031039E" w:rsidRDefault="0031039E" w:rsidP="0031039E">
      <w:pPr>
        <w:spacing w:line="360" w:lineRule="auto"/>
        <w:jc w:val="both"/>
        <w:rPr>
          <w:rFonts w:ascii="Arial" w:hAnsi="Arial" w:cs="Arial"/>
          <w:sz w:val="20"/>
          <w:szCs w:val="20"/>
        </w:rPr>
      </w:pPr>
    </w:p>
    <w:p w:rsidR="0031039E" w:rsidRPr="0031039E" w:rsidRDefault="0031039E" w:rsidP="0031039E">
      <w:pPr>
        <w:spacing w:line="360" w:lineRule="auto"/>
        <w:jc w:val="both"/>
        <w:rPr>
          <w:rFonts w:ascii="Arial" w:hAnsi="Arial" w:cs="Arial"/>
          <w:b/>
          <w:bCs/>
          <w:i/>
          <w:sz w:val="20"/>
          <w:szCs w:val="20"/>
        </w:rPr>
      </w:pPr>
      <w:r w:rsidRPr="0031039E">
        <w:rPr>
          <w:rFonts w:ascii="Arial" w:hAnsi="Arial" w:cs="Arial"/>
          <w:b/>
          <w:bCs/>
          <w:i/>
          <w:sz w:val="20"/>
          <w:szCs w:val="20"/>
        </w:rPr>
        <w:t>Was sind dabei die Herausforderungen?</w:t>
      </w:r>
    </w:p>
    <w:p w:rsidR="0031039E" w:rsidRPr="0031039E" w:rsidRDefault="0031039E" w:rsidP="0031039E">
      <w:pPr>
        <w:spacing w:line="360" w:lineRule="auto"/>
        <w:jc w:val="both"/>
        <w:rPr>
          <w:rFonts w:ascii="Arial" w:hAnsi="Arial" w:cs="Arial"/>
          <w:sz w:val="20"/>
          <w:szCs w:val="20"/>
        </w:rPr>
      </w:pPr>
      <w:r w:rsidRPr="0031039E">
        <w:rPr>
          <w:rFonts w:ascii="Arial" w:hAnsi="Arial" w:cs="Arial"/>
          <w:sz w:val="20"/>
          <w:szCs w:val="20"/>
        </w:rPr>
        <w:t xml:space="preserve">Wir hatten starke Marken, die jeder kannte – jetzt mussten wir plötzlich völlig neue Marken aufbauen. Wir hatten mit der Zigarette ein Einwegprodukt, jetzt ist es ein technisches Produkt, das wir erstmal erklären müssen. Wir müssen viel näher am Konsumenten dran sein und austesten. Das hat alles verändert: den Vertrieb, das Marketing, den Umgang mit der Umwelt. Deswegen muss die Projektplanung und gesamte Arbeitsweise </w:t>
      </w:r>
      <w:proofErr w:type="spellStart"/>
      <w:r w:rsidRPr="0031039E">
        <w:rPr>
          <w:rFonts w:ascii="Arial" w:hAnsi="Arial" w:cs="Arial"/>
          <w:sz w:val="20"/>
          <w:szCs w:val="20"/>
        </w:rPr>
        <w:t>leaner</w:t>
      </w:r>
      <w:proofErr w:type="spellEnd"/>
      <w:r w:rsidRPr="0031039E">
        <w:rPr>
          <w:rFonts w:ascii="Arial" w:hAnsi="Arial" w:cs="Arial"/>
          <w:sz w:val="20"/>
          <w:szCs w:val="20"/>
        </w:rPr>
        <w:t xml:space="preserve"> werden, </w:t>
      </w:r>
      <w:proofErr w:type="spellStart"/>
      <w:r w:rsidRPr="0031039E">
        <w:rPr>
          <w:rFonts w:ascii="Arial" w:hAnsi="Arial" w:cs="Arial"/>
          <w:sz w:val="20"/>
          <w:szCs w:val="20"/>
        </w:rPr>
        <w:t>Sustainability</w:t>
      </w:r>
      <w:proofErr w:type="spellEnd"/>
      <w:r w:rsidRPr="0031039E">
        <w:rPr>
          <w:rFonts w:ascii="Arial" w:hAnsi="Arial" w:cs="Arial"/>
          <w:sz w:val="20"/>
          <w:szCs w:val="20"/>
        </w:rPr>
        <w:t xml:space="preserve"> stärker ins Unternehmertum einfließen. Die Frage war: wie werden wir vom großen Kahn zum wendigen Motorboot? Der Wandel ist tiefgreifend und geht bis in die Unternehmenskultur: wie arbeiten wir, wie gehen wir miteinander um, wie führen wir, wie hören wir zu? Die Transformation erfasst unser gesamtes Tun und Sein. </w:t>
      </w:r>
    </w:p>
    <w:p w:rsidR="0031039E" w:rsidRPr="0031039E" w:rsidRDefault="0031039E" w:rsidP="0031039E">
      <w:pPr>
        <w:spacing w:line="360" w:lineRule="auto"/>
        <w:jc w:val="both"/>
        <w:rPr>
          <w:rFonts w:ascii="Arial" w:hAnsi="Arial" w:cs="Arial"/>
          <w:sz w:val="20"/>
          <w:szCs w:val="20"/>
        </w:rPr>
      </w:pPr>
    </w:p>
    <w:p w:rsidR="0031039E" w:rsidRPr="0031039E" w:rsidRDefault="0031039E" w:rsidP="0031039E">
      <w:pPr>
        <w:spacing w:line="360" w:lineRule="auto"/>
        <w:jc w:val="both"/>
        <w:rPr>
          <w:rFonts w:ascii="Arial" w:hAnsi="Arial" w:cs="Arial"/>
          <w:b/>
          <w:bCs/>
          <w:i/>
          <w:sz w:val="20"/>
          <w:szCs w:val="20"/>
        </w:rPr>
      </w:pPr>
      <w:r w:rsidRPr="0031039E">
        <w:rPr>
          <w:rFonts w:ascii="Arial" w:hAnsi="Arial" w:cs="Arial"/>
          <w:b/>
          <w:bCs/>
          <w:i/>
          <w:sz w:val="20"/>
          <w:szCs w:val="20"/>
        </w:rPr>
        <w:t>Welche Art von Führung braucht es dafür bei Philip Morris?</w:t>
      </w:r>
    </w:p>
    <w:p w:rsidR="0031039E" w:rsidRPr="0031039E" w:rsidRDefault="0031039E" w:rsidP="0031039E">
      <w:pPr>
        <w:spacing w:line="360" w:lineRule="auto"/>
        <w:jc w:val="both"/>
        <w:rPr>
          <w:rFonts w:ascii="Arial" w:hAnsi="Arial" w:cs="Arial"/>
          <w:sz w:val="20"/>
          <w:szCs w:val="20"/>
        </w:rPr>
      </w:pPr>
      <w:r w:rsidRPr="0031039E">
        <w:rPr>
          <w:rFonts w:ascii="Arial" w:hAnsi="Arial" w:cs="Arial"/>
          <w:sz w:val="20"/>
          <w:szCs w:val="20"/>
        </w:rPr>
        <w:t xml:space="preserve">Wir haben ein weltweites Programm zur Unternehmens- und Führungskultur aufgesetzt: wir wollen Führung </w:t>
      </w:r>
      <w:proofErr w:type="spellStart"/>
      <w:r w:rsidRPr="0031039E">
        <w:rPr>
          <w:rFonts w:ascii="Arial" w:hAnsi="Arial" w:cs="Arial"/>
          <w:sz w:val="20"/>
          <w:szCs w:val="20"/>
        </w:rPr>
        <w:t>kollaborativer</w:t>
      </w:r>
      <w:proofErr w:type="spellEnd"/>
      <w:r w:rsidRPr="0031039E">
        <w:rPr>
          <w:rFonts w:ascii="Arial" w:hAnsi="Arial" w:cs="Arial"/>
          <w:sz w:val="20"/>
          <w:szCs w:val="20"/>
        </w:rPr>
        <w:t xml:space="preserve"> gestalten, Hierarchien abbauen, ein Ja zur Fehlerkultur und zur Diversität geben. Es geht ums tägliche Dranbleiben und Besserwerden – denn wir fallen natürlich immer wieder in alte Verhaltensmuster zurück, das gehört zum Change dazu. Doch gerade Auseinandersetzungen, das Zusammenkommen unterschiedlicher Meinungen und Perspektiven sind wichtig. Früher hat man von oben über das Projekt und Budget bestimmt und nach zwei Jahren stellte man fest, das Ergebnis war nicht optimal. Bei der heutigen ökonomischen Geschwindigkeit muss man von vorne herein Annahmen überprüfen und alle Maßnahmen kontinuierlich testen. Und wir können es uns nicht leisten, dass Wissen verloren geht, nur weil jemand nicht in einer Führungsposition angesiedelt ist. Daher brauchen wir eine offene Diskussionskultur aller Mitarbeiter mit vielen Meinungen. Ich bin überzeugt davon: Reibung erzeugt Energie – wenn man sie richtig nutzt.</w:t>
      </w:r>
    </w:p>
    <w:p w:rsidR="0031039E" w:rsidRPr="0031039E" w:rsidRDefault="0031039E" w:rsidP="0031039E">
      <w:pPr>
        <w:spacing w:line="360" w:lineRule="auto"/>
        <w:jc w:val="both"/>
        <w:rPr>
          <w:rFonts w:ascii="Arial" w:hAnsi="Arial" w:cs="Arial"/>
          <w:sz w:val="20"/>
          <w:szCs w:val="20"/>
        </w:rPr>
      </w:pPr>
    </w:p>
    <w:p w:rsidR="0031039E" w:rsidRPr="0031039E" w:rsidRDefault="0031039E" w:rsidP="0031039E">
      <w:pPr>
        <w:spacing w:line="360" w:lineRule="auto"/>
        <w:jc w:val="both"/>
        <w:rPr>
          <w:rFonts w:ascii="Arial" w:hAnsi="Arial" w:cs="Arial"/>
          <w:b/>
          <w:bCs/>
          <w:i/>
          <w:sz w:val="20"/>
          <w:szCs w:val="20"/>
        </w:rPr>
      </w:pPr>
      <w:r w:rsidRPr="0031039E">
        <w:rPr>
          <w:rFonts w:ascii="Arial" w:hAnsi="Arial" w:cs="Arial"/>
          <w:b/>
          <w:bCs/>
          <w:i/>
          <w:sz w:val="20"/>
          <w:szCs w:val="20"/>
        </w:rPr>
        <w:t>Wie sehen Sie hier die Rolle von weiblichen Führungskräften – inklusive ihrer eigenen?</w:t>
      </w:r>
    </w:p>
    <w:p w:rsidR="0031039E" w:rsidRPr="0031039E" w:rsidRDefault="0031039E" w:rsidP="0031039E">
      <w:pPr>
        <w:spacing w:line="360" w:lineRule="auto"/>
        <w:jc w:val="both"/>
        <w:rPr>
          <w:rFonts w:ascii="Arial" w:hAnsi="Arial" w:cs="Arial"/>
          <w:sz w:val="20"/>
          <w:szCs w:val="20"/>
        </w:rPr>
      </w:pPr>
      <w:r w:rsidRPr="0031039E">
        <w:rPr>
          <w:rFonts w:ascii="Arial" w:hAnsi="Arial" w:cs="Arial"/>
          <w:sz w:val="20"/>
          <w:szCs w:val="20"/>
        </w:rPr>
        <w:t>Neurowissenschaftliche Erkenntnisse zeigen: Frauen denken, fühlen und kommunizieren anders als Männer. Das können wir Frauen in der Führungsrolle nutzen, ohne in althergebrachte, eher männliche Managementmuster verfallen zu müssen.  Ich habe es bisher erlebt, dass viele Frauen sehr gut darin sind, unterschiedliche Perspektiven zu vereinen und das Verbindende in den Vordergrund zu stellen. Das heißt nicht, dass wir deswegen nicht schwierige Entscheidungen treffen können. Ich persönlich sehe stets das Verbindende und Positive, bin eher wertschätzend und vermittelnd. In der Auseinandersetzung dann aber habe ich eine Vielzahl an Eskalationsstufen. Wenn ich eine Ansage machen muss, dann mache ich sie zuerst ganz ruhig. Hilft das nicht, kann ich schrittweise immer deutlicher werden, wenn es notwendig ist.</w:t>
      </w:r>
    </w:p>
    <w:p w:rsidR="0031039E" w:rsidRPr="0031039E" w:rsidRDefault="0031039E" w:rsidP="0031039E">
      <w:pPr>
        <w:spacing w:line="360" w:lineRule="auto"/>
        <w:jc w:val="both"/>
        <w:rPr>
          <w:rFonts w:ascii="Arial" w:hAnsi="Arial" w:cs="Arial"/>
          <w:sz w:val="20"/>
          <w:szCs w:val="20"/>
        </w:rPr>
      </w:pPr>
    </w:p>
    <w:p w:rsidR="0031039E" w:rsidRPr="0031039E" w:rsidRDefault="0031039E" w:rsidP="0031039E">
      <w:pPr>
        <w:spacing w:line="360" w:lineRule="auto"/>
        <w:jc w:val="both"/>
        <w:rPr>
          <w:rFonts w:ascii="Arial" w:hAnsi="Arial" w:cs="Arial"/>
          <w:b/>
          <w:bCs/>
          <w:i/>
          <w:sz w:val="20"/>
          <w:szCs w:val="20"/>
        </w:rPr>
      </w:pPr>
      <w:r w:rsidRPr="0031039E">
        <w:rPr>
          <w:rFonts w:ascii="Arial" w:hAnsi="Arial" w:cs="Arial"/>
          <w:b/>
          <w:bCs/>
          <w:i/>
          <w:sz w:val="20"/>
          <w:szCs w:val="20"/>
        </w:rPr>
        <w:t xml:space="preserve">Der Frauenanteil in Top-Führungspositionen ist immer noch gering. </w:t>
      </w:r>
    </w:p>
    <w:p w:rsidR="0031039E" w:rsidRPr="0031039E" w:rsidRDefault="0031039E" w:rsidP="0031039E">
      <w:pPr>
        <w:spacing w:line="360" w:lineRule="auto"/>
        <w:jc w:val="both"/>
        <w:rPr>
          <w:rFonts w:ascii="Arial" w:hAnsi="Arial" w:cs="Arial"/>
          <w:sz w:val="20"/>
          <w:szCs w:val="20"/>
        </w:rPr>
      </w:pPr>
      <w:r w:rsidRPr="0031039E">
        <w:rPr>
          <w:rFonts w:ascii="Arial" w:hAnsi="Arial" w:cs="Arial"/>
          <w:sz w:val="20"/>
          <w:szCs w:val="20"/>
        </w:rPr>
        <w:t xml:space="preserve">Ja, hier müssen wir noch deutlich besser werden. In meinem Bereich Unternehmenskommunikation, </w:t>
      </w:r>
      <w:proofErr w:type="spellStart"/>
      <w:r w:rsidRPr="0031039E">
        <w:rPr>
          <w:rFonts w:ascii="Arial" w:hAnsi="Arial" w:cs="Arial"/>
          <w:sz w:val="20"/>
          <w:szCs w:val="20"/>
        </w:rPr>
        <w:t>External</w:t>
      </w:r>
      <w:proofErr w:type="spellEnd"/>
      <w:r w:rsidRPr="0031039E">
        <w:rPr>
          <w:rFonts w:ascii="Arial" w:hAnsi="Arial" w:cs="Arial"/>
          <w:sz w:val="20"/>
          <w:szCs w:val="20"/>
        </w:rPr>
        <w:t xml:space="preserve"> </w:t>
      </w:r>
      <w:proofErr w:type="spellStart"/>
      <w:r w:rsidRPr="0031039E">
        <w:rPr>
          <w:rFonts w:ascii="Arial" w:hAnsi="Arial" w:cs="Arial"/>
          <w:sz w:val="20"/>
          <w:szCs w:val="20"/>
        </w:rPr>
        <w:t>and</w:t>
      </w:r>
      <w:proofErr w:type="spellEnd"/>
      <w:r w:rsidRPr="0031039E">
        <w:rPr>
          <w:rFonts w:ascii="Arial" w:hAnsi="Arial" w:cs="Arial"/>
          <w:sz w:val="20"/>
          <w:szCs w:val="20"/>
        </w:rPr>
        <w:t xml:space="preserve"> Legal </w:t>
      </w:r>
      <w:proofErr w:type="spellStart"/>
      <w:r w:rsidRPr="0031039E">
        <w:rPr>
          <w:rFonts w:ascii="Arial" w:hAnsi="Arial" w:cs="Arial"/>
          <w:sz w:val="20"/>
          <w:szCs w:val="20"/>
        </w:rPr>
        <w:t>Affairs</w:t>
      </w:r>
      <w:proofErr w:type="spellEnd"/>
      <w:r w:rsidRPr="0031039E">
        <w:rPr>
          <w:rFonts w:ascii="Arial" w:hAnsi="Arial" w:cs="Arial"/>
          <w:sz w:val="20"/>
          <w:szCs w:val="20"/>
        </w:rPr>
        <w:t xml:space="preserve"> und Lobbying sind bei uns im Konzern aber zum Glück schon mal mehr Frauen unter den Führungskräften als Männer.</w:t>
      </w:r>
      <w:r w:rsidRPr="0031039E">
        <w:rPr>
          <w:rFonts w:ascii="Arial" w:hAnsi="Arial" w:cs="Arial"/>
          <w:sz w:val="20"/>
          <w:szCs w:val="20"/>
          <w:highlight w:val="yellow"/>
        </w:rPr>
        <w:t xml:space="preserve"> </w:t>
      </w:r>
    </w:p>
    <w:p w:rsidR="0031039E" w:rsidRPr="0031039E" w:rsidRDefault="0031039E" w:rsidP="0031039E">
      <w:pPr>
        <w:spacing w:line="360" w:lineRule="auto"/>
        <w:jc w:val="both"/>
        <w:rPr>
          <w:rFonts w:ascii="Arial" w:hAnsi="Arial" w:cs="Arial"/>
          <w:sz w:val="20"/>
          <w:szCs w:val="20"/>
        </w:rPr>
      </w:pPr>
    </w:p>
    <w:p w:rsidR="0031039E" w:rsidRPr="0031039E" w:rsidRDefault="0031039E" w:rsidP="0031039E">
      <w:pPr>
        <w:spacing w:line="360" w:lineRule="auto"/>
        <w:jc w:val="both"/>
        <w:rPr>
          <w:rFonts w:ascii="Arial" w:hAnsi="Arial" w:cs="Arial"/>
          <w:b/>
          <w:bCs/>
          <w:i/>
          <w:sz w:val="20"/>
          <w:szCs w:val="20"/>
        </w:rPr>
      </w:pPr>
      <w:r w:rsidRPr="0031039E">
        <w:rPr>
          <w:rFonts w:ascii="Arial" w:hAnsi="Arial" w:cs="Arial"/>
          <w:b/>
          <w:bCs/>
          <w:i/>
          <w:sz w:val="20"/>
          <w:szCs w:val="20"/>
        </w:rPr>
        <w:t>Was können sich Frauen von Männern abschauen?</w:t>
      </w:r>
    </w:p>
    <w:p w:rsidR="00807CB8" w:rsidRPr="0031039E" w:rsidRDefault="0031039E" w:rsidP="00807CB8">
      <w:pPr>
        <w:spacing w:line="360" w:lineRule="auto"/>
        <w:jc w:val="both"/>
        <w:rPr>
          <w:rFonts w:ascii="Arial" w:hAnsi="Arial" w:cs="Arial"/>
          <w:sz w:val="20"/>
          <w:szCs w:val="20"/>
        </w:rPr>
      </w:pPr>
      <w:r w:rsidRPr="0031039E">
        <w:rPr>
          <w:rFonts w:ascii="Arial" w:hAnsi="Arial" w:cs="Arial"/>
          <w:sz w:val="20"/>
          <w:szCs w:val="20"/>
        </w:rPr>
        <w:t xml:space="preserve">Eindeutig </w:t>
      </w:r>
      <w:proofErr w:type="gramStart"/>
      <w:r w:rsidRPr="0031039E">
        <w:rPr>
          <w:rFonts w:ascii="Arial" w:hAnsi="Arial" w:cs="Arial"/>
          <w:sz w:val="20"/>
          <w:szCs w:val="20"/>
        </w:rPr>
        <w:t>das Netzwerken</w:t>
      </w:r>
      <w:proofErr w:type="gramEnd"/>
      <w:r w:rsidRPr="0031039E">
        <w:rPr>
          <w:rFonts w:ascii="Arial" w:hAnsi="Arial" w:cs="Arial"/>
          <w:sz w:val="20"/>
          <w:szCs w:val="20"/>
        </w:rPr>
        <w:t xml:space="preserve">. Männer sind hier intuitiv: Sie haben ja nicht als kleine Jungs beschlossen, Fußballfans zu werden, um sich in der Kantine später als Booster für ihre Karriere über die neuesten Spielergebnisse auszutauschen. Sie machen es einfach. Wir Frauen sollten das auch: Wir sollten ein </w:t>
      </w:r>
      <w:r w:rsidRPr="0031039E">
        <w:rPr>
          <w:rFonts w:ascii="Arial" w:hAnsi="Arial" w:cs="Arial"/>
          <w:sz w:val="20"/>
          <w:szCs w:val="20"/>
        </w:rPr>
        <w:t>Bewusstsein</w:t>
      </w:r>
      <w:r w:rsidRPr="0031039E">
        <w:rPr>
          <w:rFonts w:ascii="Arial" w:hAnsi="Arial" w:cs="Arial"/>
          <w:sz w:val="20"/>
          <w:szCs w:val="20"/>
        </w:rPr>
        <w:t xml:space="preserve"> darüber entwickeln, welche tollen Frauen – Expertinnen und Führungskräfte –  in unserem Umfeld sind und uns mit ihnen vernetzen. Deswegen freue ich mich auch sehr auf die </w:t>
      </w:r>
      <w:proofErr w:type="spellStart"/>
      <w:r w:rsidRPr="0031039E">
        <w:rPr>
          <w:rFonts w:ascii="Arial" w:hAnsi="Arial" w:cs="Arial"/>
          <w:sz w:val="20"/>
          <w:szCs w:val="20"/>
        </w:rPr>
        <w:t>herCAREER</w:t>
      </w:r>
      <w:proofErr w:type="spellEnd"/>
      <w:r w:rsidRPr="0031039E">
        <w:rPr>
          <w:rFonts w:ascii="Arial" w:hAnsi="Arial" w:cs="Arial"/>
          <w:sz w:val="20"/>
          <w:szCs w:val="20"/>
        </w:rPr>
        <w:t>: dort treffe ich tolle Frauen, die ich bereits kenne, und hoffentlich viel neue Gesichter. Wir Frauen sollten uns gegenseitig unterstützen.</w:t>
      </w:r>
    </w:p>
    <w:p w:rsidR="0031039E" w:rsidRPr="001A558D" w:rsidRDefault="0031039E" w:rsidP="0031039E">
      <w:pPr>
        <w:spacing w:before="100" w:beforeAutospacing="1" w:after="100" w:afterAutospacing="1" w:line="360" w:lineRule="auto"/>
        <w:jc w:val="both"/>
        <w:rPr>
          <w:rFonts w:ascii="Arial" w:hAnsi="Arial" w:cs="Arial"/>
          <w:bCs/>
          <w:i/>
          <w:sz w:val="20"/>
          <w:szCs w:val="20"/>
          <w:shd w:val="clear" w:color="auto" w:fill="FFFFFF"/>
          <w:lang w:val="en-US"/>
        </w:rPr>
      </w:pPr>
      <w:r w:rsidRPr="001A558D">
        <w:rPr>
          <w:rFonts w:ascii="Arial" w:hAnsi="Arial" w:cs="Arial"/>
          <w:i/>
          <w:sz w:val="20"/>
          <w:szCs w:val="20"/>
        </w:rPr>
        <w:t xml:space="preserve">Auf der </w:t>
      </w:r>
      <w:proofErr w:type="spellStart"/>
      <w:r w:rsidRPr="001A558D">
        <w:rPr>
          <w:rFonts w:ascii="Arial" w:hAnsi="Arial" w:cs="Arial"/>
          <w:i/>
          <w:sz w:val="20"/>
          <w:szCs w:val="20"/>
        </w:rPr>
        <w:t>herCAREER</w:t>
      </w:r>
      <w:proofErr w:type="spellEnd"/>
      <w:r w:rsidRPr="001A558D">
        <w:rPr>
          <w:rFonts w:ascii="Arial" w:hAnsi="Arial" w:cs="Arial"/>
          <w:i/>
          <w:sz w:val="20"/>
          <w:szCs w:val="20"/>
        </w:rPr>
        <w:t xml:space="preserve"> 2019 hält Claudia </w:t>
      </w:r>
      <w:proofErr w:type="spellStart"/>
      <w:r w:rsidRPr="001A558D">
        <w:rPr>
          <w:rFonts w:ascii="Arial" w:hAnsi="Arial" w:cs="Arial"/>
          <w:i/>
          <w:sz w:val="20"/>
          <w:szCs w:val="20"/>
        </w:rPr>
        <w:t>Oeking</w:t>
      </w:r>
      <w:proofErr w:type="spellEnd"/>
      <w:r w:rsidRPr="001A558D">
        <w:rPr>
          <w:rFonts w:ascii="Arial" w:hAnsi="Arial" w:cs="Arial"/>
          <w:i/>
          <w:sz w:val="20"/>
          <w:szCs w:val="20"/>
        </w:rPr>
        <w:t xml:space="preserve"> am 11. </w:t>
      </w:r>
      <w:proofErr w:type="spellStart"/>
      <w:r w:rsidRPr="001A558D">
        <w:rPr>
          <w:rFonts w:ascii="Arial" w:hAnsi="Arial" w:cs="Arial"/>
          <w:i/>
          <w:sz w:val="20"/>
          <w:szCs w:val="20"/>
          <w:lang w:val="en-US"/>
        </w:rPr>
        <w:t>Oktober</w:t>
      </w:r>
      <w:proofErr w:type="spellEnd"/>
      <w:r w:rsidRPr="001A558D">
        <w:rPr>
          <w:rFonts w:ascii="Arial" w:hAnsi="Arial" w:cs="Arial"/>
          <w:i/>
          <w:sz w:val="20"/>
          <w:szCs w:val="20"/>
          <w:lang w:val="en-US"/>
        </w:rPr>
        <w:t xml:space="preserve"> den </w:t>
      </w:r>
      <w:proofErr w:type="spellStart"/>
      <w:r w:rsidRPr="001A558D">
        <w:rPr>
          <w:rFonts w:ascii="Arial" w:hAnsi="Arial" w:cs="Arial"/>
          <w:i/>
          <w:sz w:val="20"/>
          <w:szCs w:val="20"/>
          <w:lang w:val="en-US"/>
        </w:rPr>
        <w:t>Vortrag</w:t>
      </w:r>
      <w:proofErr w:type="spellEnd"/>
      <w:r w:rsidRPr="001A558D">
        <w:rPr>
          <w:rFonts w:ascii="Arial" w:hAnsi="Arial" w:cs="Arial"/>
          <w:i/>
          <w:sz w:val="20"/>
          <w:szCs w:val="20"/>
          <w:lang w:val="en-US"/>
        </w:rPr>
        <w:t xml:space="preserve"> „</w:t>
      </w:r>
      <w:r w:rsidRPr="001A558D">
        <w:rPr>
          <w:rFonts w:ascii="Arial" w:hAnsi="Arial" w:cs="Arial"/>
          <w:i/>
          <w:sz w:val="20"/>
          <w:szCs w:val="20"/>
          <w:shd w:val="clear" w:color="auto" w:fill="FFFFFF"/>
          <w:lang w:val="en-US"/>
        </w:rPr>
        <w:t xml:space="preserve">Perfect match: Female Leadership in the transformation era!“ und </w:t>
      </w:r>
      <w:proofErr w:type="spellStart"/>
      <w:r w:rsidRPr="001A558D">
        <w:rPr>
          <w:rFonts w:ascii="Arial" w:hAnsi="Arial" w:cs="Arial"/>
          <w:i/>
          <w:sz w:val="20"/>
          <w:szCs w:val="20"/>
          <w:shd w:val="clear" w:color="auto" w:fill="FFFFFF"/>
          <w:lang w:val="en-US"/>
        </w:rPr>
        <w:t>hält</w:t>
      </w:r>
      <w:proofErr w:type="spellEnd"/>
      <w:r w:rsidRPr="001A558D">
        <w:rPr>
          <w:rFonts w:ascii="Arial" w:hAnsi="Arial" w:cs="Arial"/>
          <w:i/>
          <w:sz w:val="20"/>
          <w:szCs w:val="20"/>
          <w:shd w:val="clear" w:color="auto" w:fill="FFFFFF"/>
          <w:lang w:val="en-US"/>
        </w:rPr>
        <w:t xml:space="preserve"> </w:t>
      </w:r>
      <w:proofErr w:type="spellStart"/>
      <w:r w:rsidRPr="001A558D">
        <w:rPr>
          <w:rFonts w:ascii="Arial" w:hAnsi="Arial" w:cs="Arial"/>
          <w:i/>
          <w:sz w:val="20"/>
          <w:szCs w:val="20"/>
          <w:shd w:val="clear" w:color="auto" w:fill="FFFFFF"/>
          <w:lang w:val="en-US"/>
        </w:rPr>
        <w:t>ein</w:t>
      </w:r>
      <w:proofErr w:type="spellEnd"/>
      <w:r w:rsidRPr="001A558D">
        <w:rPr>
          <w:rFonts w:ascii="Arial" w:hAnsi="Arial" w:cs="Arial"/>
          <w:i/>
          <w:sz w:val="20"/>
          <w:szCs w:val="20"/>
          <w:shd w:val="clear" w:color="auto" w:fill="FFFFFF"/>
          <w:lang w:val="en-US"/>
        </w:rPr>
        <w:t xml:space="preserve"> </w:t>
      </w:r>
      <w:proofErr w:type="spellStart"/>
      <w:r w:rsidRPr="001A558D">
        <w:rPr>
          <w:rFonts w:ascii="Arial" w:hAnsi="Arial" w:cs="Arial"/>
          <w:i/>
          <w:sz w:val="20"/>
          <w:szCs w:val="20"/>
          <w:shd w:val="clear" w:color="auto" w:fill="FFFFFF"/>
          <w:lang w:val="en-US"/>
        </w:rPr>
        <w:t>Karriere-MeetUp</w:t>
      </w:r>
      <w:proofErr w:type="spellEnd"/>
      <w:r w:rsidRPr="001A558D">
        <w:rPr>
          <w:rFonts w:ascii="Arial" w:hAnsi="Arial" w:cs="Arial"/>
          <w:i/>
          <w:sz w:val="20"/>
          <w:szCs w:val="20"/>
          <w:shd w:val="clear" w:color="auto" w:fill="FFFFFF"/>
          <w:lang w:val="en-US"/>
        </w:rPr>
        <w:t xml:space="preserve"> </w:t>
      </w:r>
      <w:proofErr w:type="spellStart"/>
      <w:r w:rsidRPr="001A558D">
        <w:rPr>
          <w:rFonts w:ascii="Arial" w:hAnsi="Arial" w:cs="Arial"/>
          <w:i/>
          <w:sz w:val="20"/>
          <w:szCs w:val="20"/>
          <w:shd w:val="clear" w:color="auto" w:fill="FFFFFF"/>
          <w:lang w:val="en-US"/>
        </w:rPr>
        <w:t>zum</w:t>
      </w:r>
      <w:proofErr w:type="spellEnd"/>
      <w:r w:rsidRPr="001A558D">
        <w:rPr>
          <w:rFonts w:ascii="Arial" w:hAnsi="Arial" w:cs="Arial"/>
          <w:i/>
          <w:sz w:val="20"/>
          <w:szCs w:val="20"/>
          <w:shd w:val="clear" w:color="auto" w:fill="FFFFFF"/>
          <w:lang w:val="en-US"/>
        </w:rPr>
        <w:t xml:space="preserve"> </w:t>
      </w:r>
      <w:proofErr w:type="spellStart"/>
      <w:r w:rsidRPr="001A558D">
        <w:rPr>
          <w:rFonts w:ascii="Arial" w:hAnsi="Arial" w:cs="Arial"/>
          <w:i/>
          <w:sz w:val="20"/>
          <w:szCs w:val="20"/>
          <w:shd w:val="clear" w:color="auto" w:fill="FFFFFF"/>
          <w:lang w:val="en-US"/>
        </w:rPr>
        <w:t>Thema</w:t>
      </w:r>
      <w:proofErr w:type="spellEnd"/>
      <w:r w:rsidRPr="001A558D">
        <w:rPr>
          <w:rFonts w:ascii="Arial" w:hAnsi="Arial" w:cs="Arial"/>
          <w:i/>
          <w:sz w:val="20"/>
          <w:szCs w:val="20"/>
          <w:shd w:val="clear" w:color="auto" w:fill="FFFFFF"/>
          <w:lang w:val="en-US"/>
        </w:rPr>
        <w:t xml:space="preserve"> „Time of my life! How to make a career in the transformation era“.</w:t>
      </w:r>
      <w:r w:rsidRPr="001A558D">
        <w:rPr>
          <w:rFonts w:ascii="Arial" w:hAnsi="Arial" w:cs="Arial"/>
          <w:bCs/>
          <w:i/>
          <w:sz w:val="20"/>
          <w:szCs w:val="20"/>
          <w:shd w:val="clear" w:color="auto" w:fill="FFFFFF"/>
          <w:lang w:val="en-US"/>
        </w:rPr>
        <w:t xml:space="preserve"> </w:t>
      </w:r>
    </w:p>
    <w:p w:rsidR="0031039E" w:rsidRPr="00E52BDD" w:rsidRDefault="0031039E" w:rsidP="0031039E">
      <w:pPr>
        <w:spacing w:before="100" w:beforeAutospacing="1" w:after="100" w:afterAutospacing="1" w:line="360" w:lineRule="auto"/>
        <w:jc w:val="both"/>
        <w:rPr>
          <w:rFonts w:ascii="Arial" w:eastAsia="Times New Roman" w:hAnsi="Arial" w:cs="Arial"/>
          <w:b/>
          <w:bCs/>
          <w:sz w:val="20"/>
          <w:szCs w:val="20"/>
        </w:rPr>
      </w:pPr>
      <w:r w:rsidRPr="00E52BDD">
        <w:rPr>
          <w:rFonts w:ascii="Arial" w:eastAsia="Times New Roman" w:hAnsi="Arial" w:cs="Arial"/>
          <w:b/>
          <w:bCs/>
          <w:sz w:val="20"/>
          <w:szCs w:val="20"/>
        </w:rPr>
        <w:t xml:space="preserve">Über </w:t>
      </w:r>
      <w:r>
        <w:rPr>
          <w:rFonts w:ascii="Arial" w:eastAsia="Times New Roman" w:hAnsi="Arial" w:cs="Arial"/>
          <w:b/>
          <w:bCs/>
          <w:sz w:val="20"/>
          <w:szCs w:val="20"/>
        </w:rPr>
        <w:t xml:space="preserve">Claudia </w:t>
      </w:r>
      <w:proofErr w:type="spellStart"/>
      <w:r>
        <w:rPr>
          <w:rFonts w:ascii="Arial" w:eastAsia="Times New Roman" w:hAnsi="Arial" w:cs="Arial"/>
          <w:b/>
          <w:bCs/>
          <w:sz w:val="20"/>
          <w:szCs w:val="20"/>
        </w:rPr>
        <w:t>Oeking</w:t>
      </w:r>
      <w:proofErr w:type="spellEnd"/>
    </w:p>
    <w:p w:rsidR="0031039E" w:rsidRPr="001A558D" w:rsidRDefault="0031039E" w:rsidP="0031039E">
      <w:pPr>
        <w:spacing w:line="360" w:lineRule="auto"/>
        <w:jc w:val="both"/>
        <w:rPr>
          <w:rFonts w:ascii="Arial" w:eastAsiaTheme="minorHAnsi" w:hAnsi="Arial" w:cs="Arial"/>
          <w:b/>
          <w:color w:val="auto"/>
          <w:sz w:val="20"/>
          <w:szCs w:val="20"/>
          <w:bdr w:val="none" w:sz="0" w:space="0" w:color="auto"/>
          <w:lang w:eastAsia="en-US"/>
        </w:rPr>
      </w:pPr>
      <w:r w:rsidRPr="001A558D">
        <w:rPr>
          <w:rFonts w:ascii="Arial" w:hAnsi="Arial" w:cs="Arial"/>
          <w:iCs/>
          <w:color w:val="000000" w:themeColor="text1"/>
          <w:sz w:val="20"/>
          <w:szCs w:val="20"/>
          <w:shd w:val="clear" w:color="auto" w:fill="FFFFFF"/>
        </w:rPr>
        <w:t>Claudia</w:t>
      </w:r>
      <w:r w:rsidRPr="001A558D">
        <w:rPr>
          <w:rStyle w:val="apple-converted-space"/>
          <w:rFonts w:ascii="Arial" w:hAnsi="Arial" w:cs="Arial"/>
          <w:iCs/>
          <w:color w:val="000000" w:themeColor="text1"/>
          <w:sz w:val="20"/>
          <w:szCs w:val="20"/>
          <w:shd w:val="clear" w:color="auto" w:fill="FFFFFF"/>
        </w:rPr>
        <w:t> </w:t>
      </w:r>
      <w:proofErr w:type="spellStart"/>
      <w:r w:rsidRPr="001A558D">
        <w:rPr>
          <w:rFonts w:ascii="Arial" w:hAnsi="Arial" w:cs="Arial"/>
          <w:iCs/>
          <w:color w:val="000000" w:themeColor="text1"/>
          <w:sz w:val="20"/>
          <w:szCs w:val="20"/>
        </w:rPr>
        <w:t>Oeking</w:t>
      </w:r>
      <w:proofErr w:type="spellEnd"/>
      <w:r w:rsidRPr="001A558D">
        <w:rPr>
          <w:rStyle w:val="apple-converted-space"/>
          <w:rFonts w:ascii="Arial" w:hAnsi="Arial" w:cs="Arial"/>
          <w:iCs/>
          <w:color w:val="000000" w:themeColor="text1"/>
          <w:sz w:val="20"/>
          <w:szCs w:val="20"/>
          <w:shd w:val="clear" w:color="auto" w:fill="FFFFFF"/>
        </w:rPr>
        <w:t> </w:t>
      </w:r>
      <w:r w:rsidRPr="001A558D">
        <w:rPr>
          <w:rFonts w:ascii="Arial" w:hAnsi="Arial" w:cs="Arial"/>
          <w:iCs/>
          <w:color w:val="000000" w:themeColor="text1"/>
          <w:sz w:val="20"/>
          <w:szCs w:val="20"/>
          <w:shd w:val="clear" w:color="auto" w:fill="FFFFFF"/>
        </w:rPr>
        <w:t xml:space="preserve">(38) ist ausgebildete Radiojournalistin, sie studierte Betriebswirtschaft in Ravensburg und graduierte in Gießen zum MBA. Ihre Karriere begann sie 2001 als Volontärin bei HIT-RADIO ANTENNE 1, bevor sie in die Pressestelle der Landesregierung im Staatsministerium Baden-Württemberg wechselte. Von 2007 an war sie zunächst für die EnBW Kernkraft in der Kommunikationsabteilung tätig, deren Leitung sie später übernahm. Seit 2013 ist sie bei Philip Morris und hatte verschiedene leitende Positionen im Politik- und Kommunikationsbereich in Deutschland und Österreich inne. Zuletzt betreute sie als </w:t>
      </w:r>
      <w:proofErr w:type="spellStart"/>
      <w:r w:rsidRPr="001A558D">
        <w:rPr>
          <w:rFonts w:ascii="Arial" w:hAnsi="Arial" w:cs="Arial"/>
          <w:iCs/>
          <w:color w:val="000000" w:themeColor="text1"/>
          <w:sz w:val="20"/>
          <w:szCs w:val="20"/>
          <w:shd w:val="clear" w:color="auto" w:fill="FFFFFF"/>
        </w:rPr>
        <w:t>Director</w:t>
      </w:r>
      <w:proofErr w:type="spellEnd"/>
      <w:r w:rsidRPr="001A558D">
        <w:rPr>
          <w:rFonts w:ascii="Arial" w:hAnsi="Arial" w:cs="Arial"/>
          <w:iCs/>
          <w:color w:val="000000" w:themeColor="text1"/>
          <w:sz w:val="20"/>
          <w:szCs w:val="20"/>
          <w:shd w:val="clear" w:color="auto" w:fill="FFFFFF"/>
        </w:rPr>
        <w:t xml:space="preserve"> </w:t>
      </w:r>
      <w:proofErr w:type="spellStart"/>
      <w:r w:rsidRPr="001A558D">
        <w:rPr>
          <w:rFonts w:ascii="Arial" w:hAnsi="Arial" w:cs="Arial"/>
          <w:iCs/>
          <w:color w:val="000000" w:themeColor="text1"/>
          <w:sz w:val="20"/>
          <w:szCs w:val="20"/>
          <w:shd w:val="clear" w:color="auto" w:fill="FFFFFF"/>
        </w:rPr>
        <w:t>External</w:t>
      </w:r>
      <w:proofErr w:type="spellEnd"/>
      <w:r w:rsidRPr="001A558D">
        <w:rPr>
          <w:rFonts w:ascii="Arial" w:hAnsi="Arial" w:cs="Arial"/>
          <w:iCs/>
          <w:color w:val="000000" w:themeColor="text1"/>
          <w:sz w:val="20"/>
          <w:szCs w:val="20"/>
          <w:shd w:val="clear" w:color="auto" w:fill="FFFFFF"/>
        </w:rPr>
        <w:t xml:space="preserve"> </w:t>
      </w:r>
      <w:proofErr w:type="spellStart"/>
      <w:r w:rsidRPr="001A558D">
        <w:rPr>
          <w:rFonts w:ascii="Arial" w:hAnsi="Arial" w:cs="Arial"/>
          <w:iCs/>
          <w:color w:val="000000" w:themeColor="text1"/>
          <w:sz w:val="20"/>
          <w:szCs w:val="20"/>
          <w:shd w:val="clear" w:color="auto" w:fill="FFFFFF"/>
        </w:rPr>
        <w:t>Affairs</w:t>
      </w:r>
      <w:proofErr w:type="spellEnd"/>
      <w:r w:rsidRPr="001A558D">
        <w:rPr>
          <w:rFonts w:ascii="Arial" w:hAnsi="Arial" w:cs="Arial"/>
          <w:iCs/>
          <w:color w:val="000000" w:themeColor="text1"/>
          <w:sz w:val="20"/>
          <w:szCs w:val="20"/>
          <w:shd w:val="clear" w:color="auto" w:fill="FFFFFF"/>
        </w:rPr>
        <w:t xml:space="preserve"> Innovation in der Konzernzentrale von Philip Morris International im schweizerischen Lausanne internationale Politik- und Kommunikationsprojekte. Seit August 2019 verantwortet Claudia</w:t>
      </w:r>
      <w:r w:rsidRPr="001A558D">
        <w:rPr>
          <w:rStyle w:val="apple-converted-space"/>
          <w:rFonts w:ascii="Arial" w:hAnsi="Arial" w:cs="Arial"/>
          <w:iCs/>
          <w:color w:val="000000" w:themeColor="text1"/>
          <w:sz w:val="20"/>
          <w:szCs w:val="20"/>
          <w:shd w:val="clear" w:color="auto" w:fill="FFFFFF"/>
        </w:rPr>
        <w:t> </w:t>
      </w:r>
      <w:proofErr w:type="spellStart"/>
      <w:r w:rsidRPr="001A558D">
        <w:rPr>
          <w:rFonts w:ascii="Arial" w:hAnsi="Arial" w:cs="Arial"/>
          <w:iCs/>
          <w:color w:val="000000" w:themeColor="text1"/>
          <w:sz w:val="20"/>
          <w:szCs w:val="20"/>
        </w:rPr>
        <w:t>Oeking</w:t>
      </w:r>
      <w:proofErr w:type="spellEnd"/>
      <w:r w:rsidRPr="001A558D">
        <w:rPr>
          <w:rStyle w:val="apple-converted-space"/>
          <w:rFonts w:ascii="Arial" w:hAnsi="Arial" w:cs="Arial"/>
          <w:iCs/>
          <w:color w:val="000000" w:themeColor="text1"/>
          <w:sz w:val="20"/>
          <w:szCs w:val="20"/>
          <w:shd w:val="clear" w:color="auto" w:fill="FFFFFF"/>
        </w:rPr>
        <w:t> </w:t>
      </w:r>
      <w:r w:rsidRPr="001A558D">
        <w:rPr>
          <w:rFonts w:ascii="Arial" w:hAnsi="Arial" w:cs="Arial"/>
          <w:iCs/>
          <w:color w:val="000000" w:themeColor="text1"/>
          <w:sz w:val="20"/>
          <w:szCs w:val="20"/>
          <w:shd w:val="clear" w:color="auto" w:fill="FFFFFF"/>
        </w:rPr>
        <w:t xml:space="preserve">die </w:t>
      </w:r>
      <w:proofErr w:type="spellStart"/>
      <w:r w:rsidRPr="001A558D">
        <w:rPr>
          <w:rFonts w:ascii="Arial" w:hAnsi="Arial" w:cs="Arial"/>
          <w:iCs/>
          <w:color w:val="000000" w:themeColor="text1"/>
          <w:sz w:val="20"/>
          <w:szCs w:val="20"/>
          <w:shd w:val="clear" w:color="auto" w:fill="FFFFFF"/>
        </w:rPr>
        <w:t>External</w:t>
      </w:r>
      <w:proofErr w:type="spellEnd"/>
      <w:r w:rsidRPr="001A558D">
        <w:rPr>
          <w:rFonts w:ascii="Arial" w:hAnsi="Arial" w:cs="Arial"/>
          <w:iCs/>
          <w:color w:val="000000" w:themeColor="text1"/>
          <w:sz w:val="20"/>
          <w:szCs w:val="20"/>
          <w:shd w:val="clear" w:color="auto" w:fill="FFFFFF"/>
        </w:rPr>
        <w:t xml:space="preserve"> </w:t>
      </w:r>
      <w:proofErr w:type="spellStart"/>
      <w:r w:rsidRPr="001A558D">
        <w:rPr>
          <w:rFonts w:ascii="Arial" w:hAnsi="Arial" w:cs="Arial"/>
          <w:iCs/>
          <w:color w:val="000000" w:themeColor="text1"/>
          <w:sz w:val="20"/>
          <w:szCs w:val="20"/>
          <w:shd w:val="clear" w:color="auto" w:fill="FFFFFF"/>
        </w:rPr>
        <w:t>Affairs</w:t>
      </w:r>
      <w:proofErr w:type="spellEnd"/>
      <w:r w:rsidRPr="001A558D">
        <w:rPr>
          <w:rFonts w:ascii="Arial" w:hAnsi="Arial" w:cs="Arial"/>
          <w:iCs/>
          <w:color w:val="000000" w:themeColor="text1"/>
          <w:sz w:val="20"/>
          <w:szCs w:val="20"/>
          <w:shd w:val="clear" w:color="auto" w:fill="FFFFFF"/>
        </w:rPr>
        <w:t xml:space="preserve"> und Unternehmenskommunikation, dazu gehören Scientific &amp; Medical </w:t>
      </w:r>
      <w:proofErr w:type="spellStart"/>
      <w:r w:rsidRPr="001A558D">
        <w:rPr>
          <w:rFonts w:ascii="Arial" w:hAnsi="Arial" w:cs="Arial"/>
          <w:iCs/>
          <w:color w:val="000000" w:themeColor="text1"/>
          <w:sz w:val="20"/>
          <w:szCs w:val="20"/>
          <w:shd w:val="clear" w:color="auto" w:fill="FFFFFF"/>
        </w:rPr>
        <w:t>Affairs</w:t>
      </w:r>
      <w:proofErr w:type="spellEnd"/>
      <w:r w:rsidRPr="001A558D">
        <w:rPr>
          <w:rFonts w:ascii="Arial" w:hAnsi="Arial" w:cs="Arial"/>
          <w:iCs/>
          <w:color w:val="000000" w:themeColor="text1"/>
          <w:sz w:val="20"/>
          <w:szCs w:val="20"/>
          <w:shd w:val="clear" w:color="auto" w:fill="FFFFFF"/>
        </w:rPr>
        <w:t xml:space="preserve">, das Lobbying sowie </w:t>
      </w:r>
      <w:proofErr w:type="spellStart"/>
      <w:r w:rsidRPr="001A558D">
        <w:rPr>
          <w:rFonts w:ascii="Arial" w:hAnsi="Arial" w:cs="Arial"/>
          <w:iCs/>
          <w:color w:val="000000" w:themeColor="text1"/>
          <w:sz w:val="20"/>
          <w:szCs w:val="20"/>
          <w:shd w:val="clear" w:color="auto" w:fill="FFFFFF"/>
        </w:rPr>
        <w:t>Contributions</w:t>
      </w:r>
      <w:proofErr w:type="spellEnd"/>
      <w:r w:rsidRPr="001A558D">
        <w:rPr>
          <w:rFonts w:ascii="Arial" w:hAnsi="Arial" w:cs="Arial"/>
          <w:iCs/>
          <w:color w:val="000000" w:themeColor="text1"/>
          <w:sz w:val="20"/>
          <w:szCs w:val="20"/>
          <w:shd w:val="clear" w:color="auto" w:fill="FFFFFF"/>
        </w:rPr>
        <w:t xml:space="preserve">, Corporate </w:t>
      </w:r>
      <w:proofErr w:type="spellStart"/>
      <w:r w:rsidRPr="001A558D">
        <w:rPr>
          <w:rFonts w:ascii="Arial" w:hAnsi="Arial" w:cs="Arial"/>
          <w:iCs/>
          <w:color w:val="000000" w:themeColor="text1"/>
          <w:sz w:val="20"/>
          <w:szCs w:val="20"/>
          <w:shd w:val="clear" w:color="auto" w:fill="FFFFFF"/>
        </w:rPr>
        <w:t>Responsibility</w:t>
      </w:r>
      <w:proofErr w:type="spellEnd"/>
      <w:r w:rsidRPr="001A558D">
        <w:rPr>
          <w:rFonts w:ascii="Arial" w:hAnsi="Arial" w:cs="Arial"/>
          <w:iCs/>
          <w:color w:val="000000" w:themeColor="text1"/>
          <w:sz w:val="20"/>
          <w:szCs w:val="20"/>
          <w:shd w:val="clear" w:color="auto" w:fill="FFFFFF"/>
        </w:rPr>
        <w:t xml:space="preserve"> &amp; Public Relations. Zu dem Geschäftsbereich gehören weiterhin die Regulierungsfunktionen </w:t>
      </w:r>
      <w:proofErr w:type="spellStart"/>
      <w:r w:rsidRPr="001A558D">
        <w:rPr>
          <w:rFonts w:ascii="Arial" w:hAnsi="Arial" w:cs="Arial"/>
          <w:iCs/>
          <w:color w:val="000000" w:themeColor="text1"/>
          <w:sz w:val="20"/>
          <w:szCs w:val="20"/>
          <w:shd w:val="clear" w:color="auto" w:fill="FFFFFF"/>
        </w:rPr>
        <w:t>Regulatory</w:t>
      </w:r>
      <w:proofErr w:type="spellEnd"/>
      <w:r w:rsidRPr="001A558D">
        <w:rPr>
          <w:rFonts w:ascii="Arial" w:hAnsi="Arial" w:cs="Arial"/>
          <w:iCs/>
          <w:color w:val="000000" w:themeColor="text1"/>
          <w:sz w:val="20"/>
          <w:szCs w:val="20"/>
          <w:shd w:val="clear" w:color="auto" w:fill="FFFFFF"/>
        </w:rPr>
        <w:t xml:space="preserve"> </w:t>
      </w:r>
      <w:proofErr w:type="spellStart"/>
      <w:r w:rsidRPr="001A558D">
        <w:rPr>
          <w:rFonts w:ascii="Arial" w:hAnsi="Arial" w:cs="Arial"/>
          <w:iCs/>
          <w:color w:val="000000" w:themeColor="text1"/>
          <w:sz w:val="20"/>
          <w:szCs w:val="20"/>
          <w:shd w:val="clear" w:color="auto" w:fill="FFFFFF"/>
        </w:rPr>
        <w:t>Affairs</w:t>
      </w:r>
      <w:proofErr w:type="spellEnd"/>
      <w:r w:rsidRPr="001A558D">
        <w:rPr>
          <w:rFonts w:ascii="Arial" w:hAnsi="Arial" w:cs="Arial"/>
          <w:iCs/>
          <w:color w:val="000000" w:themeColor="text1"/>
          <w:sz w:val="20"/>
          <w:szCs w:val="20"/>
          <w:shd w:val="clear" w:color="auto" w:fill="FFFFFF"/>
        </w:rPr>
        <w:t xml:space="preserve"> &amp; </w:t>
      </w:r>
      <w:proofErr w:type="spellStart"/>
      <w:r w:rsidRPr="001A558D">
        <w:rPr>
          <w:rFonts w:ascii="Arial" w:hAnsi="Arial" w:cs="Arial"/>
          <w:iCs/>
          <w:color w:val="000000" w:themeColor="text1"/>
          <w:sz w:val="20"/>
          <w:szCs w:val="20"/>
          <w:shd w:val="clear" w:color="auto" w:fill="FFFFFF"/>
        </w:rPr>
        <w:t>Reduced</w:t>
      </w:r>
      <w:proofErr w:type="spellEnd"/>
      <w:r w:rsidRPr="001A558D">
        <w:rPr>
          <w:rFonts w:ascii="Arial" w:hAnsi="Arial" w:cs="Arial"/>
          <w:iCs/>
          <w:color w:val="000000" w:themeColor="text1"/>
          <w:sz w:val="20"/>
          <w:szCs w:val="20"/>
          <w:shd w:val="clear" w:color="auto" w:fill="FFFFFF"/>
        </w:rPr>
        <w:t xml:space="preserve"> </w:t>
      </w:r>
      <w:proofErr w:type="spellStart"/>
      <w:r w:rsidRPr="001A558D">
        <w:rPr>
          <w:rFonts w:ascii="Arial" w:hAnsi="Arial" w:cs="Arial"/>
          <w:iCs/>
          <w:color w:val="000000" w:themeColor="text1"/>
          <w:sz w:val="20"/>
          <w:szCs w:val="20"/>
          <w:shd w:val="clear" w:color="auto" w:fill="FFFFFF"/>
        </w:rPr>
        <w:t>Risk</w:t>
      </w:r>
      <w:proofErr w:type="spellEnd"/>
      <w:r w:rsidRPr="001A558D">
        <w:rPr>
          <w:rFonts w:ascii="Arial" w:hAnsi="Arial" w:cs="Arial"/>
          <w:iCs/>
          <w:color w:val="000000" w:themeColor="text1"/>
          <w:sz w:val="20"/>
          <w:szCs w:val="20"/>
          <w:shd w:val="clear" w:color="auto" w:fill="FFFFFF"/>
        </w:rPr>
        <w:t xml:space="preserve"> Products, </w:t>
      </w:r>
      <w:proofErr w:type="spellStart"/>
      <w:r w:rsidRPr="001A558D">
        <w:rPr>
          <w:rFonts w:ascii="Arial" w:hAnsi="Arial" w:cs="Arial"/>
          <w:iCs/>
          <w:color w:val="000000" w:themeColor="text1"/>
          <w:sz w:val="20"/>
          <w:szCs w:val="20"/>
          <w:shd w:val="clear" w:color="auto" w:fill="FFFFFF"/>
        </w:rPr>
        <w:t>Fiscal</w:t>
      </w:r>
      <w:proofErr w:type="spellEnd"/>
      <w:r w:rsidRPr="001A558D">
        <w:rPr>
          <w:rFonts w:ascii="Arial" w:hAnsi="Arial" w:cs="Arial"/>
          <w:iCs/>
          <w:color w:val="000000" w:themeColor="text1"/>
          <w:sz w:val="20"/>
          <w:szCs w:val="20"/>
          <w:shd w:val="clear" w:color="auto" w:fill="FFFFFF"/>
        </w:rPr>
        <w:t xml:space="preserve"> </w:t>
      </w:r>
      <w:proofErr w:type="spellStart"/>
      <w:r w:rsidRPr="001A558D">
        <w:rPr>
          <w:rFonts w:ascii="Arial" w:hAnsi="Arial" w:cs="Arial"/>
          <w:iCs/>
          <w:color w:val="000000" w:themeColor="text1"/>
          <w:sz w:val="20"/>
          <w:szCs w:val="20"/>
          <w:shd w:val="clear" w:color="auto" w:fill="FFFFFF"/>
        </w:rPr>
        <w:t>Affairs</w:t>
      </w:r>
      <w:proofErr w:type="spellEnd"/>
      <w:r w:rsidRPr="001A558D">
        <w:rPr>
          <w:rFonts w:ascii="Arial" w:hAnsi="Arial" w:cs="Arial"/>
          <w:iCs/>
          <w:color w:val="000000" w:themeColor="text1"/>
          <w:sz w:val="20"/>
          <w:szCs w:val="20"/>
          <w:shd w:val="clear" w:color="auto" w:fill="FFFFFF"/>
        </w:rPr>
        <w:t xml:space="preserve"> und </w:t>
      </w:r>
      <w:proofErr w:type="spellStart"/>
      <w:r w:rsidRPr="001A558D">
        <w:rPr>
          <w:rFonts w:ascii="Arial" w:hAnsi="Arial" w:cs="Arial"/>
          <w:iCs/>
          <w:color w:val="000000" w:themeColor="text1"/>
          <w:sz w:val="20"/>
          <w:szCs w:val="20"/>
          <w:shd w:val="clear" w:color="auto" w:fill="FFFFFF"/>
        </w:rPr>
        <w:t>Illicit</w:t>
      </w:r>
      <w:proofErr w:type="spellEnd"/>
      <w:r w:rsidRPr="001A558D">
        <w:rPr>
          <w:rFonts w:ascii="Arial" w:hAnsi="Arial" w:cs="Arial"/>
          <w:iCs/>
          <w:color w:val="000000" w:themeColor="text1"/>
          <w:sz w:val="20"/>
          <w:szCs w:val="20"/>
          <w:shd w:val="clear" w:color="auto" w:fill="FFFFFF"/>
        </w:rPr>
        <w:t xml:space="preserve"> Trade </w:t>
      </w:r>
      <w:proofErr w:type="spellStart"/>
      <w:r w:rsidRPr="001A558D">
        <w:rPr>
          <w:rFonts w:ascii="Arial" w:hAnsi="Arial" w:cs="Arial"/>
          <w:iCs/>
          <w:color w:val="000000" w:themeColor="text1"/>
          <w:sz w:val="20"/>
          <w:szCs w:val="20"/>
          <w:shd w:val="clear" w:color="auto" w:fill="FFFFFF"/>
        </w:rPr>
        <w:t>Prevention</w:t>
      </w:r>
      <w:proofErr w:type="spellEnd"/>
      <w:r w:rsidRPr="001A558D">
        <w:rPr>
          <w:rFonts w:ascii="Arial" w:hAnsi="Arial" w:cs="Arial"/>
          <w:iCs/>
          <w:color w:val="000000" w:themeColor="text1"/>
          <w:sz w:val="20"/>
          <w:szCs w:val="20"/>
          <w:shd w:val="clear" w:color="auto" w:fill="FFFFFF"/>
        </w:rPr>
        <w:t>.</w:t>
      </w:r>
    </w:p>
    <w:p w:rsidR="00807CB8" w:rsidRPr="00807CB8" w:rsidRDefault="00807CB8" w:rsidP="00807CB8">
      <w:pPr>
        <w:spacing w:line="360" w:lineRule="auto"/>
        <w:jc w:val="both"/>
        <w:rPr>
          <w:rFonts w:ascii="Arial" w:hAnsi="Arial" w:cs="Arial"/>
          <w:sz w:val="20"/>
          <w:szCs w:val="20"/>
        </w:rPr>
      </w:pPr>
    </w:p>
    <w:p w:rsidR="00CB02D6" w:rsidRPr="00436C90" w:rsidRDefault="00CB02D6" w:rsidP="00CB02D6">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CB02D6" w:rsidRPr="00436C90"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CB02D6" w:rsidRPr="00436C90" w:rsidRDefault="00CB02D6" w:rsidP="00CB02D6">
      <w:pPr>
        <w:pStyle w:val="TextAA"/>
        <w:suppressAutoHyphens/>
        <w:spacing w:before="120" w:line="360" w:lineRule="auto"/>
        <w:jc w:val="both"/>
        <w:rPr>
          <w:rFonts w:ascii="Arial" w:eastAsia="Arial" w:hAnsi="Arial" w:cs="Arial"/>
          <w:sz w:val="16"/>
          <w:szCs w:val="20"/>
        </w:rPr>
      </w:pPr>
    </w:p>
    <w:p w:rsidR="00CB02D6" w:rsidRPr="00436C90" w:rsidRDefault="00CB02D6" w:rsidP="00CB02D6">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CB02D6" w:rsidRPr="00436C90" w:rsidRDefault="00CB02D6" w:rsidP="00CB02D6">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CB02D6" w:rsidRPr="00436C90" w:rsidRDefault="00CB02D6" w:rsidP="00CB02D6">
      <w:pPr>
        <w:spacing w:line="276" w:lineRule="auto"/>
        <w:jc w:val="both"/>
        <w:rPr>
          <w:rFonts w:ascii="Arial" w:hAnsi="Arial" w:cs="Arial"/>
          <w:sz w:val="16"/>
          <w:szCs w:val="20"/>
        </w:rPr>
      </w:pPr>
    </w:p>
    <w:p w:rsidR="00D378DC" w:rsidRPr="00436C90" w:rsidRDefault="00D378DC" w:rsidP="00257C01">
      <w:pPr>
        <w:pStyle w:val="TextAAA"/>
        <w:suppressAutoHyphens/>
        <w:spacing w:before="120" w:line="276" w:lineRule="auto"/>
        <w:jc w:val="both"/>
        <w:rPr>
          <w:rFonts w:ascii="Arial" w:hAnsi="Arial" w:cs="Arial"/>
          <w:sz w:val="16"/>
          <w:szCs w:val="20"/>
        </w:rPr>
      </w:pPr>
    </w:p>
    <w:sectPr w:rsidR="00D378DC" w:rsidRPr="00436C90" w:rsidSect="0077469B">
      <w:headerReference w:type="default" r:id="rId14"/>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B0" w:rsidRDefault="000961B0" w:rsidP="00FA132F">
      <w:r>
        <w:separator/>
      </w:r>
    </w:p>
  </w:endnote>
  <w:endnote w:type="continuationSeparator" w:id="0">
    <w:p w:rsidR="000961B0" w:rsidRDefault="000961B0"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B0" w:rsidRDefault="000961B0" w:rsidP="00FA132F">
      <w:r>
        <w:separator/>
      </w:r>
    </w:p>
  </w:footnote>
  <w:footnote w:type="continuationSeparator" w:id="0">
    <w:p w:rsidR="000961B0" w:rsidRDefault="000961B0"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CB02D6" w:rsidRDefault="00CB02D6" w:rsidP="00CB02D6">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B02D6" w:rsidRPr="00537B22" w:rsidRDefault="00CB02D6" w:rsidP="00CB02D6">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CB02D6" w:rsidRPr="001863FC" w:rsidRDefault="00CB02D6" w:rsidP="00CB02D6">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B02D6" w:rsidRPr="001863FC" w:rsidRDefault="00CB02D6" w:rsidP="00CB02D6">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Pr="0077714D" w:rsidRDefault="00CB02D6" w:rsidP="00CB02D6">
                          <w:pPr>
                            <w:rPr>
                              <w:rFonts w:ascii="Arial" w:eastAsia="Arial" w:hAnsi="Arial"/>
                              <w:b/>
                              <w:bCs/>
                              <w:sz w:val="14"/>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Pr="00CD3F52" w:rsidRDefault="00CB02D6" w:rsidP="00CB02D6">
                          <w:pPr>
                            <w:rPr>
                              <w:rFonts w:ascii="Arial" w:eastAsia="Arial" w:hAnsi="Arial"/>
                              <w:b/>
                              <w:bCs/>
                              <w:sz w:val="4"/>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4"/>
                              <w:szCs w:val="16"/>
                            </w:rPr>
                          </w:pPr>
                        </w:p>
                        <w:p w:rsidR="00CB02D6" w:rsidRPr="00C20D06" w:rsidRDefault="00CB02D6" w:rsidP="00CB02D6">
                          <w:pPr>
                            <w:rPr>
                              <w:rFonts w:ascii="Arial" w:eastAsia="Arial" w:hAnsi="Arial"/>
                              <w:b/>
                              <w:bCs/>
                              <w:sz w:val="14"/>
                              <w:szCs w:val="16"/>
                            </w:rPr>
                          </w:pPr>
                        </w:p>
                        <w:p w:rsidR="00CB02D6" w:rsidRDefault="00CB02D6" w:rsidP="00CB02D6">
                          <w:pPr>
                            <w:rPr>
                              <w:rFonts w:ascii="Arial" w:eastAsia="Arial" w:hAnsi="Arial"/>
                              <w:b/>
                              <w:bCs/>
                              <w:sz w:val="16"/>
                              <w:szCs w:val="16"/>
                            </w:rPr>
                          </w:pPr>
                          <w:r>
                            <w:rPr>
                              <w:rFonts w:ascii="Arial" w:eastAsia="Arial" w:hAnsi="Arial"/>
                              <w:b/>
                              <w:bCs/>
                              <w:sz w:val="16"/>
                              <w:szCs w:val="16"/>
                            </w:rPr>
                            <w:t>Pressekontakt:</w:t>
                          </w:r>
                        </w:p>
                        <w:p w:rsidR="00CB02D6" w:rsidRDefault="00CB02D6" w:rsidP="00CB02D6">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B02D6" w:rsidRDefault="00CB02D6" w:rsidP="00CB02D6">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B02D6" w:rsidRPr="007C2A02" w:rsidRDefault="00CB02D6" w:rsidP="00CB02D6">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B02D6" w:rsidRDefault="00CB02D6" w:rsidP="00CB02D6">
                          <w:pPr>
                            <w:rPr>
                              <w:rFonts w:ascii="Arial" w:eastAsia="Arial" w:hAnsi="Arial"/>
                              <w:b/>
                              <w:bCs/>
                              <w:sz w:val="16"/>
                              <w:szCs w:val="16"/>
                            </w:rPr>
                          </w:pPr>
                        </w:p>
                        <w:p w:rsidR="00CB02D6" w:rsidRDefault="00CB02D6" w:rsidP="00CB02D6">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CB02D6" w:rsidRDefault="00CB02D6" w:rsidP="00CB02D6">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B02D6" w:rsidRDefault="00CB02D6" w:rsidP="00CB02D6">
                          <w:pPr>
                            <w:rPr>
                              <w:rFonts w:ascii="Arial"/>
                              <w:sz w:val="16"/>
                              <w:szCs w:val="16"/>
                            </w:rPr>
                          </w:pPr>
                        </w:p>
                        <w:p w:rsidR="00CB02D6" w:rsidRDefault="00CB02D6" w:rsidP="00CB02D6">
                          <w:pPr>
                            <w:rPr>
                              <w:rFonts w:ascii="Arial" w:eastAsia="Arial" w:hAnsi="Arial"/>
                              <w:sz w:val="16"/>
                              <w:szCs w:val="16"/>
                            </w:rPr>
                          </w:pPr>
                        </w:p>
                        <w:p w:rsidR="00CB02D6" w:rsidRDefault="00CB02D6" w:rsidP="00CB02D6">
                          <w:r>
                            <w:rPr>
                              <w:noProof/>
                            </w:rPr>
                            <w:drawing>
                              <wp:inline distT="0" distB="0" distL="0" distR="0" wp14:anchorId="744B2007" wp14:editId="01189346">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B02D6" w:rsidRDefault="00CB02D6" w:rsidP="00CB02D6">
                          <w:pPr>
                            <w:rPr>
                              <w:rFonts w:ascii="Arial" w:eastAsia="Arial" w:hAnsi="Arial"/>
                              <w:sz w:val="16"/>
                            </w:rPr>
                          </w:pPr>
                        </w:p>
                        <w:p w:rsidR="00CB02D6" w:rsidRPr="003038D9" w:rsidRDefault="00CB02D6" w:rsidP="00CB02D6">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B02D6" w:rsidRPr="003038D9" w:rsidRDefault="00CB02D6" w:rsidP="00CB02D6">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B02D6" w:rsidRDefault="00CB02D6" w:rsidP="00CB02D6">
                          <w:pPr>
                            <w:rPr>
                              <w:rFonts w:ascii="Arial" w:eastAsia="Arial" w:hAnsi="Arial"/>
                              <w:sz w:val="16"/>
                              <w:szCs w:val="16"/>
                            </w:rPr>
                          </w:pPr>
                          <w:r>
                            <w:rPr>
                              <w:rFonts w:ascii="Arial" w:eastAsia="Arial" w:hAnsi="Arial"/>
                              <w:sz w:val="16"/>
                              <w:szCs w:val="16"/>
                            </w:rPr>
                            <w:t>85622 Feldkirchen</w:t>
                          </w:r>
                        </w:p>
                        <w:p w:rsidR="00CB02D6" w:rsidRDefault="00CB02D6" w:rsidP="00CB02D6">
                          <w:pPr>
                            <w:rPr>
                              <w:rFonts w:ascii="Arial" w:eastAsia="Arial" w:hAnsi="Arial"/>
                              <w:sz w:val="16"/>
                              <w:szCs w:val="16"/>
                            </w:rPr>
                          </w:pPr>
                          <w:r>
                            <w:rPr>
                              <w:rFonts w:ascii="Arial" w:eastAsia="Arial" w:hAnsi="Arial"/>
                              <w:sz w:val="16"/>
                              <w:szCs w:val="16"/>
                            </w:rPr>
                            <w:t>Deutschland</w:t>
                          </w:r>
                        </w:p>
                        <w:p w:rsidR="00CB02D6" w:rsidRDefault="00CB02D6" w:rsidP="00CB02D6">
                          <w:pPr>
                            <w:rPr>
                              <w:rFonts w:ascii="Arial" w:hAnsi="Arial"/>
                              <w:sz w:val="16"/>
                              <w:szCs w:val="16"/>
                            </w:rPr>
                          </w:pPr>
                          <w:r>
                            <w:rPr>
                              <w:rFonts w:ascii="Arial" w:hAnsi="Arial"/>
                              <w:sz w:val="16"/>
                              <w:szCs w:val="16"/>
                            </w:rPr>
                            <w:t>Tel.: +49 89 12 41 463-0</w:t>
                          </w:r>
                        </w:p>
                        <w:p w:rsidR="00CB02D6" w:rsidRDefault="00CB02D6" w:rsidP="00CB02D6">
                          <w:pPr>
                            <w:rPr>
                              <w:rFonts w:ascii="Arial" w:hAnsi="Arial"/>
                              <w:sz w:val="16"/>
                              <w:szCs w:val="16"/>
                            </w:rPr>
                          </w:pPr>
                          <w:proofErr w:type="spellStart"/>
                          <w:r>
                            <w:rPr>
                              <w:rFonts w:ascii="Arial" w:hAnsi="Arial"/>
                              <w:sz w:val="16"/>
                              <w:szCs w:val="16"/>
                            </w:rPr>
                            <w:t>info@messe.rocks</w:t>
                          </w:r>
                          <w:proofErr w:type="spellEnd"/>
                        </w:p>
                        <w:p w:rsidR="00CB02D6" w:rsidRPr="00FA132F" w:rsidRDefault="00CB02D6" w:rsidP="00CB02D6">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CB02D6" w:rsidRDefault="00CB02D6" w:rsidP="00CB02D6">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B02D6" w:rsidRPr="00537B22" w:rsidRDefault="00CB02D6" w:rsidP="00CB02D6">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CB02D6" w:rsidRPr="001863FC" w:rsidRDefault="00CB02D6" w:rsidP="00CB02D6">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B02D6" w:rsidRPr="001863FC" w:rsidRDefault="00CB02D6" w:rsidP="00CB02D6">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Pr="0077714D" w:rsidRDefault="00CB02D6" w:rsidP="00CB02D6">
                    <w:pPr>
                      <w:rPr>
                        <w:rFonts w:ascii="Arial" w:eastAsia="Arial" w:hAnsi="Arial"/>
                        <w:b/>
                        <w:bCs/>
                        <w:sz w:val="14"/>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Pr="00CD3F52" w:rsidRDefault="00CB02D6" w:rsidP="00CB02D6">
                    <w:pPr>
                      <w:rPr>
                        <w:rFonts w:ascii="Arial" w:eastAsia="Arial" w:hAnsi="Arial"/>
                        <w:b/>
                        <w:bCs/>
                        <w:sz w:val="4"/>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4"/>
                        <w:szCs w:val="16"/>
                      </w:rPr>
                    </w:pPr>
                  </w:p>
                  <w:p w:rsidR="00CB02D6" w:rsidRPr="00C20D06" w:rsidRDefault="00CB02D6" w:rsidP="00CB02D6">
                    <w:pPr>
                      <w:rPr>
                        <w:rFonts w:ascii="Arial" w:eastAsia="Arial" w:hAnsi="Arial"/>
                        <w:b/>
                        <w:bCs/>
                        <w:sz w:val="14"/>
                        <w:szCs w:val="16"/>
                      </w:rPr>
                    </w:pPr>
                  </w:p>
                  <w:p w:rsidR="00CB02D6" w:rsidRDefault="00CB02D6" w:rsidP="00CB02D6">
                    <w:pPr>
                      <w:rPr>
                        <w:rFonts w:ascii="Arial" w:eastAsia="Arial" w:hAnsi="Arial"/>
                        <w:b/>
                        <w:bCs/>
                        <w:sz w:val="16"/>
                        <w:szCs w:val="16"/>
                      </w:rPr>
                    </w:pPr>
                    <w:r>
                      <w:rPr>
                        <w:rFonts w:ascii="Arial" w:eastAsia="Arial" w:hAnsi="Arial"/>
                        <w:b/>
                        <w:bCs/>
                        <w:sz w:val="16"/>
                        <w:szCs w:val="16"/>
                      </w:rPr>
                      <w:t>Pressekontakt:</w:t>
                    </w:r>
                  </w:p>
                  <w:p w:rsidR="00CB02D6" w:rsidRDefault="00CB02D6" w:rsidP="00CB02D6">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B02D6" w:rsidRDefault="00CB02D6" w:rsidP="00CB02D6">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B02D6" w:rsidRPr="007C2A02" w:rsidRDefault="00CB02D6" w:rsidP="00CB02D6">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B02D6" w:rsidRDefault="00CB02D6" w:rsidP="00CB02D6">
                    <w:pPr>
                      <w:rPr>
                        <w:rFonts w:ascii="Arial" w:eastAsia="Arial" w:hAnsi="Arial"/>
                        <w:b/>
                        <w:bCs/>
                        <w:sz w:val="16"/>
                        <w:szCs w:val="16"/>
                      </w:rPr>
                    </w:pPr>
                  </w:p>
                  <w:p w:rsidR="00CB02D6" w:rsidRDefault="00CB02D6" w:rsidP="00CB02D6">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CB02D6" w:rsidRDefault="00CB02D6" w:rsidP="00CB02D6">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B02D6" w:rsidRDefault="00CB02D6" w:rsidP="00CB02D6">
                    <w:pPr>
                      <w:rPr>
                        <w:rFonts w:ascii="Arial"/>
                        <w:sz w:val="16"/>
                        <w:szCs w:val="16"/>
                      </w:rPr>
                    </w:pPr>
                  </w:p>
                  <w:p w:rsidR="00CB02D6" w:rsidRDefault="00CB02D6" w:rsidP="00CB02D6">
                    <w:pPr>
                      <w:rPr>
                        <w:rFonts w:ascii="Arial" w:eastAsia="Arial" w:hAnsi="Arial"/>
                        <w:sz w:val="16"/>
                        <w:szCs w:val="16"/>
                      </w:rPr>
                    </w:pPr>
                  </w:p>
                  <w:p w:rsidR="00CB02D6" w:rsidRDefault="00CB02D6" w:rsidP="00CB02D6">
                    <w:r>
                      <w:rPr>
                        <w:noProof/>
                      </w:rPr>
                      <w:drawing>
                        <wp:inline distT="0" distB="0" distL="0" distR="0" wp14:anchorId="744B2007" wp14:editId="01189346">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B02D6" w:rsidRDefault="00CB02D6" w:rsidP="00CB02D6">
                    <w:pPr>
                      <w:rPr>
                        <w:rFonts w:ascii="Arial" w:eastAsia="Arial" w:hAnsi="Arial"/>
                        <w:sz w:val="16"/>
                      </w:rPr>
                    </w:pPr>
                  </w:p>
                  <w:p w:rsidR="00CB02D6" w:rsidRPr="003038D9" w:rsidRDefault="00CB02D6" w:rsidP="00CB02D6">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B02D6" w:rsidRPr="003038D9" w:rsidRDefault="00CB02D6" w:rsidP="00CB02D6">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B02D6" w:rsidRDefault="00CB02D6" w:rsidP="00CB02D6">
                    <w:pPr>
                      <w:rPr>
                        <w:rFonts w:ascii="Arial" w:eastAsia="Arial" w:hAnsi="Arial"/>
                        <w:sz w:val="16"/>
                        <w:szCs w:val="16"/>
                      </w:rPr>
                    </w:pPr>
                    <w:r>
                      <w:rPr>
                        <w:rFonts w:ascii="Arial" w:eastAsia="Arial" w:hAnsi="Arial"/>
                        <w:sz w:val="16"/>
                        <w:szCs w:val="16"/>
                      </w:rPr>
                      <w:t>85622 Feldkirchen</w:t>
                    </w:r>
                  </w:p>
                  <w:p w:rsidR="00CB02D6" w:rsidRDefault="00CB02D6" w:rsidP="00CB02D6">
                    <w:pPr>
                      <w:rPr>
                        <w:rFonts w:ascii="Arial" w:eastAsia="Arial" w:hAnsi="Arial"/>
                        <w:sz w:val="16"/>
                        <w:szCs w:val="16"/>
                      </w:rPr>
                    </w:pPr>
                    <w:r>
                      <w:rPr>
                        <w:rFonts w:ascii="Arial" w:eastAsia="Arial" w:hAnsi="Arial"/>
                        <w:sz w:val="16"/>
                        <w:szCs w:val="16"/>
                      </w:rPr>
                      <w:t>Deutschland</w:t>
                    </w:r>
                  </w:p>
                  <w:p w:rsidR="00CB02D6" w:rsidRDefault="00CB02D6" w:rsidP="00CB02D6">
                    <w:pPr>
                      <w:rPr>
                        <w:rFonts w:ascii="Arial" w:hAnsi="Arial"/>
                        <w:sz w:val="16"/>
                        <w:szCs w:val="16"/>
                      </w:rPr>
                    </w:pPr>
                    <w:r>
                      <w:rPr>
                        <w:rFonts w:ascii="Arial" w:hAnsi="Arial"/>
                        <w:sz w:val="16"/>
                        <w:szCs w:val="16"/>
                      </w:rPr>
                      <w:t>Tel.: +49 89 12 41 463-0</w:t>
                    </w:r>
                  </w:p>
                  <w:p w:rsidR="00CB02D6" w:rsidRDefault="00CB02D6" w:rsidP="00CB02D6">
                    <w:pPr>
                      <w:rPr>
                        <w:rFonts w:ascii="Arial" w:hAnsi="Arial"/>
                        <w:sz w:val="16"/>
                        <w:szCs w:val="16"/>
                      </w:rPr>
                    </w:pPr>
                    <w:proofErr w:type="spellStart"/>
                    <w:r>
                      <w:rPr>
                        <w:rFonts w:ascii="Arial" w:hAnsi="Arial"/>
                        <w:sz w:val="16"/>
                        <w:szCs w:val="16"/>
                      </w:rPr>
                      <w:t>info@messe.rocks</w:t>
                    </w:r>
                    <w:proofErr w:type="spellEnd"/>
                  </w:p>
                  <w:p w:rsidR="00CB02D6" w:rsidRPr="00FA132F" w:rsidRDefault="00CB02D6" w:rsidP="00CB02D6">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961B0"/>
    <w:rsid w:val="000C7800"/>
    <w:rsid w:val="000F7EEA"/>
    <w:rsid w:val="00120B66"/>
    <w:rsid w:val="00132BF8"/>
    <w:rsid w:val="00140750"/>
    <w:rsid w:val="00156D9A"/>
    <w:rsid w:val="0015775B"/>
    <w:rsid w:val="00172C24"/>
    <w:rsid w:val="001C2712"/>
    <w:rsid w:val="00226487"/>
    <w:rsid w:val="002406A0"/>
    <w:rsid w:val="00257C01"/>
    <w:rsid w:val="00263217"/>
    <w:rsid w:val="00296F61"/>
    <w:rsid w:val="002B0E1E"/>
    <w:rsid w:val="002E169F"/>
    <w:rsid w:val="002F0BF3"/>
    <w:rsid w:val="003038D9"/>
    <w:rsid w:val="0031039E"/>
    <w:rsid w:val="003138E7"/>
    <w:rsid w:val="003246A5"/>
    <w:rsid w:val="00326281"/>
    <w:rsid w:val="00332727"/>
    <w:rsid w:val="00334F6A"/>
    <w:rsid w:val="00380CD0"/>
    <w:rsid w:val="003E5CFD"/>
    <w:rsid w:val="0043362E"/>
    <w:rsid w:val="00436C90"/>
    <w:rsid w:val="00475A67"/>
    <w:rsid w:val="00512CBA"/>
    <w:rsid w:val="00523F95"/>
    <w:rsid w:val="00532D6C"/>
    <w:rsid w:val="00537B22"/>
    <w:rsid w:val="0056400B"/>
    <w:rsid w:val="00566FC3"/>
    <w:rsid w:val="00574FDD"/>
    <w:rsid w:val="005804D8"/>
    <w:rsid w:val="005A3841"/>
    <w:rsid w:val="005C5C30"/>
    <w:rsid w:val="005D189E"/>
    <w:rsid w:val="005F5975"/>
    <w:rsid w:val="006079A5"/>
    <w:rsid w:val="00647A05"/>
    <w:rsid w:val="006644E1"/>
    <w:rsid w:val="0066612E"/>
    <w:rsid w:val="006701F7"/>
    <w:rsid w:val="006C0851"/>
    <w:rsid w:val="006D05A5"/>
    <w:rsid w:val="006E39AF"/>
    <w:rsid w:val="00704F77"/>
    <w:rsid w:val="00707DC0"/>
    <w:rsid w:val="00711EA4"/>
    <w:rsid w:val="00714CF3"/>
    <w:rsid w:val="0077469B"/>
    <w:rsid w:val="00775EA4"/>
    <w:rsid w:val="0077714D"/>
    <w:rsid w:val="00777580"/>
    <w:rsid w:val="00795CF0"/>
    <w:rsid w:val="007D2217"/>
    <w:rsid w:val="007D3D21"/>
    <w:rsid w:val="007D7963"/>
    <w:rsid w:val="00807CB8"/>
    <w:rsid w:val="00871174"/>
    <w:rsid w:val="00871BEF"/>
    <w:rsid w:val="008760E2"/>
    <w:rsid w:val="008860C6"/>
    <w:rsid w:val="008B2101"/>
    <w:rsid w:val="008C3B9F"/>
    <w:rsid w:val="00962415"/>
    <w:rsid w:val="009B220D"/>
    <w:rsid w:val="009B2BC0"/>
    <w:rsid w:val="009C0E56"/>
    <w:rsid w:val="009C5006"/>
    <w:rsid w:val="009C64A2"/>
    <w:rsid w:val="009D032F"/>
    <w:rsid w:val="00A073FA"/>
    <w:rsid w:val="00A1696F"/>
    <w:rsid w:val="00A53EE0"/>
    <w:rsid w:val="00A8140A"/>
    <w:rsid w:val="00AB0DB1"/>
    <w:rsid w:val="00AB2786"/>
    <w:rsid w:val="00AC16D6"/>
    <w:rsid w:val="00AC57A2"/>
    <w:rsid w:val="00AE6708"/>
    <w:rsid w:val="00B40577"/>
    <w:rsid w:val="00B60991"/>
    <w:rsid w:val="00B7475C"/>
    <w:rsid w:val="00BD2091"/>
    <w:rsid w:val="00BE0412"/>
    <w:rsid w:val="00BE0783"/>
    <w:rsid w:val="00BE324E"/>
    <w:rsid w:val="00C20D06"/>
    <w:rsid w:val="00C5318F"/>
    <w:rsid w:val="00C579A0"/>
    <w:rsid w:val="00C73F58"/>
    <w:rsid w:val="00C81221"/>
    <w:rsid w:val="00C85318"/>
    <w:rsid w:val="00CB02D6"/>
    <w:rsid w:val="00CD3F52"/>
    <w:rsid w:val="00CD4D9B"/>
    <w:rsid w:val="00CD67BC"/>
    <w:rsid w:val="00CE4431"/>
    <w:rsid w:val="00CE533D"/>
    <w:rsid w:val="00CE7D1D"/>
    <w:rsid w:val="00CF1968"/>
    <w:rsid w:val="00D06377"/>
    <w:rsid w:val="00D2021A"/>
    <w:rsid w:val="00D378DC"/>
    <w:rsid w:val="00D42DBA"/>
    <w:rsid w:val="00D51CA5"/>
    <w:rsid w:val="00D561AC"/>
    <w:rsid w:val="00D60D03"/>
    <w:rsid w:val="00D90CB6"/>
    <w:rsid w:val="00DA52DB"/>
    <w:rsid w:val="00DA6333"/>
    <w:rsid w:val="00DB3478"/>
    <w:rsid w:val="00DC567A"/>
    <w:rsid w:val="00DE3C4A"/>
    <w:rsid w:val="00E26C32"/>
    <w:rsid w:val="00E36F76"/>
    <w:rsid w:val="00E41C77"/>
    <w:rsid w:val="00E52BDD"/>
    <w:rsid w:val="00E52F0C"/>
    <w:rsid w:val="00E56673"/>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uiPriority w:val="99"/>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apple-converted-space">
    <w:name w:val="apple-converted-space"/>
    <w:basedOn w:val="Absatz-Standardschriftart"/>
    <w:rsid w:val="0031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6</Pages>
  <Words>1854</Words>
  <Characters>11682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2019-10-08T09:17:00Z</dcterms:created>
  <dcterms:modified xsi:type="dcterms:W3CDTF">2019-10-08T09:37:00Z</dcterms:modified>
</cp:coreProperties>
</file>